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2129"/>
        <w:gridCol w:w="4057"/>
        <w:gridCol w:w="1603"/>
      </w:tblGrid>
      <w:tr w:rsidR="004C0C55" w:rsidRPr="004C0C55" w:rsidTr="004C0C55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4C0C55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0C55" w:rsidRPr="004C0C55" w:rsidRDefault="004C0C55" w:rsidP="004C0C55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4C0C55" w:rsidRPr="004C0C55" w:rsidRDefault="004C0C55" w:rsidP="004C0C55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4C0C55" w:rsidRPr="004C0C55" w:rsidRDefault="004C0C55" w:rsidP="004C0C55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4C0C55" w:rsidRPr="004C0C55" w:rsidRDefault="004C0C55" w:rsidP="004C0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4C0C55" w:rsidRPr="004C0C55" w:rsidRDefault="004C0C55" w:rsidP="004C0C55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4C0C55" w:rsidRPr="004C0C55" w:rsidRDefault="004C0C55" w:rsidP="004C0C55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4C0C55" w:rsidRPr="004C0C55" w:rsidTr="004C0C55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0C55" w:rsidRPr="004C0C55" w:rsidRDefault="004C0C55" w:rsidP="004C0C55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55" w:rsidRPr="004C0C55" w:rsidRDefault="004C0C55" w:rsidP="004C0C55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13</w:t>
            </w:r>
            <w:r w:rsidRPr="004C0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.10.2011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55" w:rsidRPr="004C0C55" w:rsidRDefault="004C0C55" w:rsidP="004C0C55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0C55" w:rsidRPr="004C0C55" w:rsidRDefault="004C0C55" w:rsidP="004C0C55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122</w:t>
            </w:r>
          </w:p>
        </w:tc>
      </w:tr>
      <w:tr w:rsidR="004C0C55" w:rsidRPr="004C0C55" w:rsidTr="004C0C55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4C0C55" w:rsidRPr="004C0C55" w:rsidRDefault="004C0C55" w:rsidP="004C0C55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4C0C55" w:rsidRPr="004C0C55" w:rsidRDefault="004C0C55" w:rsidP="004C0C55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   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0C55" w:rsidRPr="004C0C55" w:rsidRDefault="004C0C55" w:rsidP="004C0C55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0C55" w:rsidRPr="004C0C55" w:rsidTr="004C0C55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175" w:lineRule="atLeast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0C55" w:rsidRPr="004C0C55" w:rsidRDefault="004C0C55" w:rsidP="004C0C55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0C55" w:rsidRPr="004C0C55" w:rsidTr="004C0C55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4C0C55" w:rsidRPr="004C0C55" w:rsidRDefault="004C0C55" w:rsidP="004C0C55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ru-RU"/>
        </w:rPr>
        <w:t> </w:t>
      </w:r>
    </w:p>
    <w:p w:rsidR="004C0C55" w:rsidRPr="004C0C55" w:rsidRDefault="004C0C55" w:rsidP="004C0C55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 утверждении Административного регламента</w:t>
      </w:r>
    </w:p>
    <w:p w:rsidR="004C0C55" w:rsidRPr="004C0C55" w:rsidRDefault="004C0C55" w:rsidP="004C0C55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</w:t>
      </w:r>
    </w:p>
    <w:p w:rsidR="004C0C55" w:rsidRPr="004C0C55" w:rsidRDefault="004C0C55" w:rsidP="004C0C55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образования Санкт-Петербурга муниципальный  округ</w:t>
      </w:r>
    </w:p>
    <w:p w:rsidR="004C0C55" w:rsidRPr="004C0C55" w:rsidRDefault="004C0C55" w:rsidP="004C0C55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C0C55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proofErr w:type="spellEnd"/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 муниципальной услуги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«предоставление натуральной помощи  малообеспеченным гражданам,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находящимся в трудной жизненной ситуации,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нарушающей жизнедеятельность гражданина, которую он не может преодолеть</w:t>
      </w:r>
    </w:p>
    <w:p w:rsidR="004C0C55" w:rsidRPr="004C0C55" w:rsidRDefault="004C0C55" w:rsidP="004C0C55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самостоятельно, в виде обеспечения его топливом»</w:t>
      </w:r>
    </w:p>
    <w:p w:rsidR="004C0C55" w:rsidRPr="004C0C55" w:rsidRDefault="004C0C55" w:rsidP="004C0C55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C0C55" w:rsidRPr="004C0C55" w:rsidRDefault="004C0C55" w:rsidP="004C0C55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C0C55" w:rsidRPr="004C0C55" w:rsidRDefault="004C0C55" w:rsidP="004C0C55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Решением Муниципального Совета Муниципального образования муниципальный округ 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153 от 28.04.2011 г. «Об утверждении Перечня муниципальных услуг, предоставляемых местной Администрацией Муниципального образования 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и Постановлением местной Администрации Муниципального образования муниципальный округ 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65 от 11.05.2011 г. «О порядке разработки и утверждения административных регламентов предоставления муниципальных услуг местной Администрацией Муниципального образования муниципальный округ 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»:</w:t>
      </w:r>
    </w:p>
    <w:p w:rsidR="004C0C55" w:rsidRPr="004C0C55" w:rsidRDefault="004C0C55" w:rsidP="004C0C55">
      <w:pPr>
        <w:spacing w:after="0" w:line="240" w:lineRule="auto"/>
        <w:ind w:left="426" w:right="-142" w:firstLine="2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Административный регламент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«предоставление натуральной помощи  малообеспеченным гражданам, находящимся в трудной жизненной ситуации, нарушающей жизнедеятельность гражданина, которую он не может преодолеть  самостоятельно, в виде обеспечения его топливом».</w:t>
      </w:r>
    </w:p>
    <w:p w:rsidR="004C0C55" w:rsidRPr="004C0C55" w:rsidRDefault="004C0C55" w:rsidP="004C0C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  в Администрацию Центрального района Санкт-Петербурга, Прокуратуру Центрального района Санкт-Петербурга и  Юридический комитет Администрации Губернатора Санкт-Петербурга.</w:t>
      </w:r>
    </w:p>
    <w:p w:rsidR="004C0C55" w:rsidRPr="004C0C55" w:rsidRDefault="004C0C55" w:rsidP="004C0C55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Ведущему специалисту структурного подразделения планово-экономической работы довести данное Постановление  муниципальным служащим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</w:t>
      </w:r>
      <w:proofErr w:type="spellEnd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роспись.</w:t>
      </w:r>
    </w:p>
    <w:p w:rsidR="004C0C55" w:rsidRPr="004C0C55" w:rsidRDefault="004C0C55" w:rsidP="004C0C55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Опубликовать Постановление в официальном печатном СМИ Муниципального образования 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официальном сайте в сети Интернет.</w:t>
      </w:r>
    </w:p>
    <w:p w:rsidR="004C0C55" w:rsidRPr="004C0C55" w:rsidRDefault="004C0C55" w:rsidP="004C0C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4C0C55" w:rsidRPr="004C0C55" w:rsidRDefault="004C0C55" w:rsidP="004C0C55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Настоящее Постановление  вступает в силу с момента его опубликования.</w:t>
      </w:r>
    </w:p>
    <w:p w:rsidR="004C0C55" w:rsidRPr="004C0C55" w:rsidRDefault="004C0C55" w:rsidP="004C0C55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за исполнением  Постановления оставляю за собой.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                                                                       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 образования                                                 О.В. Заика  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Санкт-Петербурга муниципальный округ 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4C0C55" w:rsidRPr="004C0C55" w:rsidRDefault="004C0C55" w:rsidP="004C0C55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 </w:t>
      </w:r>
    </w:p>
    <w:p w:rsidR="004C0C55" w:rsidRPr="004C0C55" w:rsidRDefault="004C0C55" w:rsidP="004C0C55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№ 1</w:t>
      </w:r>
    </w:p>
    <w:p w:rsidR="004C0C55" w:rsidRPr="004C0C55" w:rsidRDefault="004C0C55" w:rsidP="004C0C55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Постановлению местной  Администрации</w:t>
      </w:r>
    </w:p>
    <w:p w:rsidR="004C0C55" w:rsidRPr="004C0C55" w:rsidRDefault="004C0C55" w:rsidP="004C0C55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№ 122  от 13.10.2011г.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УТВЕРЖДАЮ:</w:t>
      </w:r>
    </w:p>
    <w:p w:rsidR="004C0C55" w:rsidRPr="004C0C55" w:rsidRDefault="004C0C55" w:rsidP="004C0C55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</w:t>
      </w:r>
    </w:p>
    <w:p w:rsidR="004C0C55" w:rsidRPr="004C0C55" w:rsidRDefault="004C0C55" w:rsidP="004C0C55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 образования Санкт-Петербурга</w:t>
      </w:r>
    </w:p>
    <w:p w:rsidR="004C0C55" w:rsidRPr="004C0C55" w:rsidRDefault="004C0C55" w:rsidP="004C0C55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муниципальный округ 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4C0C55" w:rsidRPr="004C0C55" w:rsidRDefault="004C0C55" w:rsidP="004C0C55">
      <w:pPr>
        <w:spacing w:after="0" w:line="240" w:lineRule="auto"/>
        <w:ind w:left="357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______________________О.В. Заика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АДМИНИСТРАТИВНЫЙ РЕГЛАМЕНТ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«ПРЕДОСТАВЛЕНИЕ НАТУРАЛЬНОЙ ПОМОЩИ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МАЛООБЕСПЕЧЕННЫМ ГРАЖДАНАМ, НАХОДЯЩИМСЯ В ТРУДНОЙ ЖИЗНЕННОЙ СИТУАЦИИ, НАРУШАЮЩЕЙ ЖИЗНЕДЕЯТЕЛЬНОСТЬ ГРАЖДАНИНА, КОТОРУЮ ОН НЕ МОЖЕТ ПРЕОДОЛЕТЬ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САМОСТОЯТЕЛЬНО, В ВИДЕ ОБЕСПЕЧЕНИЯ ЕГО ТОПЛИВОМ»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Общие положения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Административный регламент предоставления муниципальной услуги по оказанию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топливом разработан в целях повышения качества предоставления и доступности муниципальной услуги, создания комфортных условий для получателей муниципальной услуги и определяет сроки и последовательность действий (административных процедур)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местная Администрация) при предоставлении данной услуги.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Настоящий Регламент по предоставлению муниципальной услуги осуществляется в соответствии со следующими нормативно-правовыми актами: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Конституцией Российской Федерации (Собрание законодательства Российской Федерации, 2009, № 4);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Российской Федерации от 6 октября 2003 г. № 131-ФЗ «Об общих принципах организации местного самоуправления в Российской Федерации» («Российская газета» - опубликовано 8 октября 2003 г.);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Российской Федерации от 27 июля 2010 г. № 210-ФЗ «Об организации предоставления государственных и муниципальных услуг» (Собрание законодательства Российской Федерации, № 31, 02.08.2010, ст.4179);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 Санкт-Петербурга от 23.09.2009 № 420-79 «Об организации местного самоуправления в Санкт-Петербурге» (ст. 10);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Правительства Санкт-Петербурга от 11.10.2006 № 1239 «О нормативах потребления твердого топлива населением Санкт-Петербурга»;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Оказание муниципальной услуги осуществляется местной Администрацией.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1.4. Получателями муниципальной услуги являются следующие категории граждан:  малообеспеченные граждане находящимся в трудной жизненной ситуации, нарушающей жизнедеятельность гражданина, которую он не может преодолеть самостоятельно (далее – заявители)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 Заявителями, обращающимися за предоставлением муниципальной услуги, могут быть физические лица, указанные в пункте 1.4. настоящего Административного регламента.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их имени могут действовать: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физические лица на основании нотариально заверенной доверенности, оформленной в соответствии с законодательством Российской Федерации;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законные представители – малообеспеченного гражданина.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имени заявителя, заявления, обращения, запросы (далее – запросы) могут подавать сами граждане или их доверенные лица с предъявлением доверенности, оформленной в установленном законодательством Российской Федерации порядке.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Требования к порядку предоставления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муниципальной услуги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Конечным результатом предоставления муниципальной услуги является:</w:t>
      </w:r>
    </w:p>
    <w:p w:rsidR="004C0C55" w:rsidRPr="004C0C55" w:rsidRDefault="004C0C55" w:rsidP="004C0C55">
      <w:pPr>
        <w:spacing w:after="0" w:line="240" w:lineRule="auto"/>
        <w:ind w:firstLine="4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Подготовка ответа о предоставлении натуральной помощи. Осуществление натуральной помощи в виде твердого топлива;</w:t>
      </w:r>
    </w:p>
    <w:p w:rsidR="004C0C55" w:rsidRPr="004C0C55" w:rsidRDefault="004C0C55" w:rsidP="004C0C55">
      <w:pPr>
        <w:spacing w:after="0" w:line="240" w:lineRule="auto"/>
        <w:ind w:firstLine="4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Подготовка мотивированного ответа заявителю с указанием причин, по которым ему отказано в предоставлении натуральной помощи.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Порядок информирования о правилах предоставления муниципальной услуги.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муниципальной услуге предоставляется получателям муниципальной услуги непосредственно в помещении местной Администрации, а также с использованием средств телефонной связи, посредством размещения на официальном сайте муниципального образования в сети Интернет, в средствах массовой информации, издания информационных материалов (брошюр, буклетов и т.д.).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местах нахождения органов и учреждений, участвующих в предоставлении муниципальной услуги, содержатся в Приложениях к настоящему Административному регламенту. Карта-схема месторасположения органов местного самоуправления и учреждений, участвующих в предоставлении муниципальной услуги, содержится на официальных сайтах органов местного самоуправления Санкт-Петербурга. Сведения о номерах телефонов для справок органов местного самоуправления Санкт-Петербурга и учреждений, осуществляющих предоставления гражданам размещаются на официальных сайтах органов местного самоуправления и учреждений, участвующих в предоставлении настоящей муниципальной услуги.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2.2.1. Консультация по процедуре предоставления муниципальной услуги осуществляется местной Администрацией в помещении по адресу: 191024, Санкт-Петербург, ул. Харьковская, д. 6/1,</w:t>
      </w:r>
      <w:r w:rsidRPr="004C0C5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18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 телефону 717-87-44;</w:t>
      </w:r>
    </w:p>
    <w:p w:rsidR="004C0C55" w:rsidRPr="004C0C55" w:rsidRDefault="004C0C55" w:rsidP="004C0C55">
      <w:pPr>
        <w:spacing w:after="0" w:line="240" w:lineRule="auto"/>
        <w:ind w:left="360"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личном обращении.</w:t>
      </w:r>
    </w:p>
    <w:p w:rsidR="004C0C55" w:rsidRPr="004C0C55" w:rsidRDefault="004C0C55" w:rsidP="004C0C55">
      <w:pPr>
        <w:spacing w:after="0" w:line="240" w:lineRule="auto"/>
        <w:ind w:left="360"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письменном обращении.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по процедуре предоставления муниципальной услуги можно получить на сайтах </w:t>
      </w:r>
      <w:hyperlink r:id="rId5" w:history="1">
        <w:r w:rsidRPr="004C0C5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http://www.msu.spb.ru/</w:t>
        </w:r>
      </w:hyperlink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hyperlink r:id="rId6" w:history="1">
        <w:r w:rsidRPr="004C0C5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</w:t>
        </w:r>
        <w:proofErr w:type="spellEnd"/>
        <w:r w:rsidRPr="004C0C5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://www.omsu.spb.ru/</w:t>
        </w:r>
      </w:hyperlink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на официальном сайте Муниципального образования 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сети Интернет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http://ligovka-yamskaya.sankt-peterburg.info/.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2.2.2. Консультация осуществляется по следующим вопросам</w:t>
      </w: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органов местного самоуправления Санкт-Петербурга и организаций, участвующих в предоставлении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(режим) работы местной Администрации и организаций, участвующих в предоставлении муниципальной услуги и осуществляющих прием и консультации заявителей по вопросам предоставления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адреса организаций, участвующих в предоставлении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контактная информация об организациях, участвующих в предоставлении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категории граждан, имеющие право на получение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документов, необходимых для получения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принятия решения о предоставлении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обжалования действий (бездействия) должностных лиц, а также принимаемых ими решений при предоставлении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записи на прием к должностному лицу;</w:t>
      </w:r>
    </w:p>
    <w:p w:rsidR="004C0C55" w:rsidRPr="004C0C55" w:rsidRDefault="004C0C55" w:rsidP="004C0C55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2.2.3. Требования к форме и характеру взаимодействия должностных лиц с получателями муниципальной услуги при ответе на телефонные звонки, устные или письменные обращения: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ответах на телефонные звонки и устные обращения специалист подробно и в корректной форме информирует обратившихся граждан по вопросу предоставления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 на телефонный звонок начинается с информации о наименовании органа или организации, в которую позвонил гражданин, фамилии, имени, отчестве и должности специалиста, принявшего телефонный звонок;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разговора специалист четко произносит слова, избегает параллельных разговоров с окружающими людьми и не прерывает разговор по причине поступления звонка на другой аппарат;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специалист, осуществляющий устную консультацию, принимает все необходимые меры для ответа, в том числе и с привлечением других специалистов;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 если специалист, к которому обратился гражданин, не может ответить на данный вопрос в настоящий момент, он предлагает гражданину назначить другое удобное для гражданина время для консультации;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конце консультации специалист кратко подводит итог и перечисляет действия, которые следует предпринять гражданину;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 на письменное обращение дается в простой, четкой, понятной форме с указанием фамилии и инициалов, номера телефона специалиста, оформившего ответ.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процедуре предоставления муниципальной услуги сообщается при личном или письменном обращении получателей муниципальной услуги, включая обращение по электронной почте, по номерам телефонов для справок, размещается на официальных сайтах, в средствах массовой информации, на информационных стендах и в раздаточных информационных материалах (брошюрах, буклетах и т.п.).</w:t>
      </w:r>
    </w:p>
    <w:p w:rsidR="004C0C55" w:rsidRPr="004C0C55" w:rsidRDefault="004C0C55" w:rsidP="004C0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процедуре предоставления муниципальной услуги предоставляется бесплатно. Информирование получателей муниципальной услуги о порядке предоставления услуги осуществляется служащими местной Администрации (при личном обращении, по телефону или письменно, включая электронную почту).</w:t>
      </w:r>
    </w:p>
    <w:p w:rsidR="004C0C55" w:rsidRPr="004C0C55" w:rsidRDefault="004C0C55" w:rsidP="004C0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Письменные обращения получателей муниципальной услуги о порядке предоставления муниципальной услуги, включая обращения, поступившие по электронной почте, рассматриваются служащими местной Администрации с учетом времени подготовки ответа заявителю в срок, как правило, не превышающий 30 дней с момента регистрации обращения.</w:t>
      </w:r>
    </w:p>
    <w:p w:rsidR="004C0C55" w:rsidRPr="004C0C55" w:rsidRDefault="004C0C55" w:rsidP="004C0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Информирование получателей муниципальной услуги о порядке предоставления муниципальной услуги может осуществляться с использованием средств 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автоинформирования</w:t>
      </w:r>
      <w:proofErr w:type="spellEnd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автоинформировании</w:t>
      </w:r>
      <w:proofErr w:type="spellEnd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обеспечивается круглосуточное предоставление справочной информации.</w:t>
      </w:r>
    </w:p>
    <w:p w:rsidR="004C0C55" w:rsidRPr="004C0C55" w:rsidRDefault="004C0C55" w:rsidP="004C0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Раздаточные информационные материалы (например, брошюры, буклеты и т.п.) находятся в помещениях, предназначенных для приема получателей муниципальной услуги.</w:t>
      </w:r>
    </w:p>
    <w:p w:rsidR="004C0C55" w:rsidRPr="004C0C55" w:rsidRDefault="004C0C55" w:rsidP="004C0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Служащие местной Администрации информируют получателей муниципальной услуги о порядке заполнения реквизитов заявления.</w:t>
      </w:r>
    </w:p>
    <w:p w:rsidR="004C0C55" w:rsidRPr="004C0C55" w:rsidRDefault="004C0C55" w:rsidP="004C0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Указанная информация может быть предоставлена при личном или письменном обращении получателя муниципальной услуги.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2.2.4. На информационных стендах, размещаемых в местах приема граждан, и на официальном сайте Правительства Санкт-Петербурга содержится следующая информация: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муниципальной;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организаций, участвующих в предоставлении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(режим) работы организаций и должностных лиц, осуществляющих прием и консультации заявителей по вопросам предоставления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адреса организаций, участвующих в предоставлении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контактная информация об организациях, участвующих в предоставлении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предоставления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последовательность посещения заявителем организаций, участвующих в предоставлении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категорий граждан, имеющих право на получение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документов, необходимых для получения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образец заполнения заявления на получение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 для отказа в предоставлении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записи па прием к должностному лицу.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2.2.5. За предоставлением муниципальной услуги заявители обращаются в местную Администрацию.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</w:t>
      </w: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документов, представляемых заявителями для получения муниципальной услуги, и порядок их представления: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2.3.1. При личном обращении граждан, имеющих право на получение муниципальной услуги, представляются: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 либо иной документ, удостоверяющий личность гражданина, имеющего право на получение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о предоставлении муниципальной услуги по оказанию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топливом.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статус гражданина, как малообеспеченного.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2.3.2. При обращении представителя гражданина, имеющего право на получение муниципальной услуги, дополнительно представляются: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 либо иной документ, удостоверяющий личность представителя гражданина,  имеющего право на получение муниципальной услуги;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полномочия представителя.</w:t>
      </w:r>
    </w:p>
    <w:p w:rsidR="004C0C55" w:rsidRPr="004C0C55" w:rsidRDefault="004C0C55" w:rsidP="004C0C55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</w:t>
      </w: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Сроки предоставления муниципальной услуги «Предоставление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топливом»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2.4.1. Допустимые сроки предоставления муниципальной услуги: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решения о предоставлении муниципальной услуги должны быть приняты в течение 15дней со дня обращения со всеми необходимыми документами.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решения об отказе  в предоставлении муниципальной услуги должны быть приняты в течение 15 дней со дня обращения со всеми необходимыми документами.</w:t>
      </w:r>
    </w:p>
    <w:p w:rsidR="004C0C55" w:rsidRPr="004C0C55" w:rsidRDefault="004C0C55" w:rsidP="004C0C55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2.4.2. Допустимые сроки прохождения отдельных административных процедур: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Регистрация входящих документов, направление Главе местной Администрации (его заместителю) – 1 день.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Рассмотрение документов и направление задания для исполнения – 1 день.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наличия обстоятельств, необходимых для предоставления натуральной помощи в виде обеспечения топливом; принятие решение о предоставлении либо не предоставлении натуральной помощи – 15 дней.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объема предоставляемого твердого топлива; подготовка ответа о предоставлении натуральной помощи – 5 дней.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Заключение договора для приобретения  твердого топлива для оказания помощи заявителю – в соответствии с Федеральным законом от 21.07.2005 N 94-ФЗ "О размещении заказов на поставки товаров, выполнение работ, оказание услуг для государственных и муниципальных нужд".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сообщения заявителю о сроках и порядке получения  твердого топлива – 1 день.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Подписание сообщения  заявителю – 1 день.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Регистрация сообщения – 1 день.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Выдача ответа заявителю (либо направление почтой) – 1 день.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мотивированного ответа заявителю с указанием причин, по которым ему отказано в предоставлении натуральной помощи – 5 дней.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Подписание ответа заявителю – 1 день.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Регистрация ответа – 1 день.</w:t>
      </w:r>
    </w:p>
    <w:p w:rsidR="004C0C55" w:rsidRPr="004C0C55" w:rsidRDefault="004C0C55" w:rsidP="004C0C5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Выдача ответа заявителю (либо направление почтой) – 1 день</w:t>
      </w:r>
    </w:p>
    <w:p w:rsidR="004C0C55" w:rsidRPr="004C0C55" w:rsidRDefault="004C0C55" w:rsidP="004C0C55">
      <w:pPr>
        <w:spacing w:after="0" w:line="240" w:lineRule="auto"/>
        <w:ind w:left="3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2.4.3. Допустимые сроки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Федерации: 10 дней.</w:t>
      </w:r>
    </w:p>
    <w:p w:rsidR="004C0C55" w:rsidRPr="004C0C55" w:rsidRDefault="004C0C55" w:rsidP="004C0C55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2.4.4. Допустимые сроки выдачи документов, являющихся результатом предоставления муниципальной услуги: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решения о предоставлении муниципальной услуги должны быть направлены заявителям в течение 15 дней со дня принятия указанного решения.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решения об отказе в предоставлении муниципальной услуги должны быть направлены заявителям в течение 15 дней со дня принятия указанного решения.</w:t>
      </w:r>
    </w:p>
    <w:p w:rsidR="004C0C55" w:rsidRPr="004C0C55" w:rsidRDefault="004C0C55" w:rsidP="004C0C55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2.4.5. Допустимые сроки ожидания в очереди при подаче и получении документов заявителями (при условии равномерного обращения заявителей в течение приемного времени):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срок ожидания в очереди при подаче заявления и документов в местную Администрацию не должен превышать 30 минут;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б) срок ожидания в очереди при подаче заявления и документов в МФЦ при условии равномерного обращения заявителей в течение приемного времени не должен превышать _____ минут.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2.4.6. Продолжительность приёма (приёмов) должностного лица (ответственного специалиста):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средняя продолжительность приема (приемов) заявителя должностным лицом (ответственным специалистом) составляет 25 минут.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</w:t>
      </w: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оснований для отказа в предоставлении муниципальной услуги:</w:t>
      </w:r>
    </w:p>
    <w:p w:rsidR="004C0C55" w:rsidRPr="004C0C55" w:rsidRDefault="004C0C55" w:rsidP="004C0C55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непредставление заявителем документов, указанных в п. 2.3.</w:t>
      </w:r>
    </w:p>
    <w:p w:rsidR="004C0C55" w:rsidRPr="004C0C55" w:rsidRDefault="004C0C55" w:rsidP="004C0C55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предоставление заявления и документов  неуполномоченным лицом;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отсутствие у заявителя законных оснований на предоставление муниципальной услуги, в случае несоответствия требованиям, изложенным в пункте 1.5. настоящего Административного регламента;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недостоверность представленных заявителем документов.</w:t>
      </w:r>
    </w:p>
    <w:p w:rsidR="004C0C55" w:rsidRPr="004C0C55" w:rsidRDefault="004C0C55" w:rsidP="004C0C55">
      <w:pPr>
        <w:spacing w:after="0" w:line="240" w:lineRule="auto"/>
        <w:ind w:right="-2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2.6. Услуга предоставляется на безвозмездной основе.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2.7. Оказание муниципальной услуги гражданам может осуществляться служащими Местной администрации и работниками организаций, участвующих в предоставлении муниципальной услуги, и (или) другими специалистами, обладающими необходимыми знаниями, опытом работы и привлекаемыми для предоставления муниципальной услуги.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2.8. Служащие местной Администрации и организаций, участвующих в предоставлении муниципальной услуги, при предоставлении муниципальной услуги руководствуются положениями настоящего Административного регламента.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2.9. Служащие местной Администрации и организаций, участвующих в предоставлении муниципальной услуги, несут персональную ответственность за исполнение административных процедур и соблюдение сроков, установленных настоящим Административным регламентом.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2.10. Требования к организации предоставления муниципальной услуги.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предоставления муниципальной услуги формируется с учетом графика (режима) работы местной Администрации.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предоставления перерыва для отдыха и питания служащих устанавливается правилами внутреннего трудового распорядка местной Администрации. График их работы может быть изменен с учетом природно-климатических условий территории, графика (режима) движения общественного транспорта.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получателей муниципальной услуги может проводиться с помощью системы электронного оповещения о предоставлении муниципальной услуги.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Служащий местной Администрации, осуществляющий функцию по предоставлению муниципальной услуги, устно или письменно извещает граждан о дате и времени предоставления муниципальной услуги.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Получатель муниципальной услуги в случае невозможности получения муниципальной услуги в предлагаемый срок своевременно уведомляет работника местной Администрации, осуществляющий функцию по предоставлению муниципальной услуги, и согласовывает с ним предполагаемую дату предоставления муниципальной услуги.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Справочный телефон местной Администрации: 717-87-44.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2.11. Требования к оборудованию мест предоставления муниципальной услуги.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Помещения для предоставления муниципальной услуги размещаются на нижних этажах зданий, оборудованных отдельным входом, или в отдельно стоящих зданиях. На территории, прилегающей к ним, оборудуются места для парковки автотранспортных средств.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 и выход из помещения для предоставления муниципальной услуги оборудуются соответствующими указателями.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получателей муниципальной услуги осуществляется в помещении Местной администрации. Помещение должно быть снабжено соответствующими указателями. Указатели должны быть четкими, заметными и понятными для получателей муниципальной услуги.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помещении для предоставления муниципальной услуги на видном месте располагаются схемы размещения средств пожаротушения и путей эвакуации посетителей и работников.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Рабочие места служащих оснащаются настольными табличками с указанием фамилии, имени, отчества и должности или служащие обеспечиваются личными нагрудными карточками (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бейджами</w:t>
      </w:r>
      <w:proofErr w:type="spellEnd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Помещение для предоставления муниципальной услуги обеспечивается необходимыми для предоставления муниципальной услуги оборудованием (компьютерами, средствами электронно-вычислительной техники, средствами связи, включая сеть Интернет, оргтехникой, аудио- и видеотехникой), канцелярскими принадлежностями, информационными и методическими материалами, наглядной информацией, стульями и столами, средствами пожаротушения и оповещения о возникновении чрезвычайной ситуации.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местах предоставления муниципальной услуги предусматривается оборудование доступных мест общего пользования (туалетов) и хранения верхней одежды посетителей.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Административные процедуры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последовательности действий при предоставлении муниципальной услуги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Исполнение муниципальной услуги включает в себя следующие административные процедуры:</w:t>
      </w:r>
    </w:p>
    <w:p w:rsidR="004C0C55" w:rsidRPr="004C0C55" w:rsidRDefault="004C0C55" w:rsidP="004C0C5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заявлений и проверку документов граждан;</w:t>
      </w:r>
    </w:p>
    <w:p w:rsidR="004C0C55" w:rsidRPr="004C0C55" w:rsidRDefault="004C0C55" w:rsidP="004C0C5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регистрацию документов в журнале регистрации;</w:t>
      </w:r>
    </w:p>
    <w:p w:rsidR="004C0C55" w:rsidRPr="004C0C55" w:rsidRDefault="004C0C55" w:rsidP="004C0C5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решения или подготовка проекта решения о предоставлении муниципальной услуги;</w:t>
      </w:r>
    </w:p>
    <w:p w:rsidR="004C0C55" w:rsidRPr="004C0C55" w:rsidRDefault="004C0C55" w:rsidP="004C0C5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проверку и подтверждение (отклонение) принятого решения;</w:t>
      </w:r>
    </w:p>
    <w:p w:rsidR="004C0C55" w:rsidRPr="004C0C55" w:rsidRDefault="004C0C55" w:rsidP="004C0C5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информирование гражданина об исполнении муниципальной услуги (либо отказе в п</w:t>
      </w:r>
      <w:r w:rsidRPr="004C0C5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редоставлении  муниципальной услуги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C0C55" w:rsidRPr="004C0C55" w:rsidRDefault="004C0C55" w:rsidP="004C0C5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правомерности принятого решения;</w:t>
      </w:r>
    </w:p>
    <w:p w:rsidR="004C0C55" w:rsidRPr="004C0C55" w:rsidRDefault="004C0C55" w:rsidP="004C0C5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выдачу гражданину соответствующего документа решения;</w:t>
      </w:r>
    </w:p>
    <w:p w:rsidR="004C0C55" w:rsidRPr="004C0C55" w:rsidRDefault="004C0C55" w:rsidP="004C0C5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обжалования действий (бездействия) должностных лиц и решений, принятых в ходе исполнения муниципальной услуги.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Прием заявлений и проверка представленных документов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Основанием для начала исполнения административной процедуры по приему заявлений и проверке документов является обращение заявителя в местную Администрацию с представлением полного комплекта документов, необходимых для п</w:t>
      </w:r>
      <w:r w:rsidRPr="004C0C5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редоставления гражданам муниципальной услуги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3.3.Ответственным за выполнение данной административной процедуры является специалист, который решением Главы местной Администрации на исполнение процедур по предоставлению данной муниципальной услуги (далее - специалист).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Результатами выполнения данной процедуры являются: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проверка представленных заявителям заявления и документов, необходимых для предоставления муниципальной  услуги,</w:t>
      </w:r>
      <w:r w:rsidRPr="004C0C5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том числе документов, удостоверяющих личность заявителя;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прием документов от заявителей либо отказ в приеме документов;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пакета документов для оформления личного дела заявителя в случае принятия решения по п</w:t>
      </w:r>
      <w:r w:rsidRPr="004C0C5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редоставлению 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Pr="004C0C5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услуги</w:t>
      </w:r>
      <w:proofErr w:type="spellEnd"/>
      <w:r w:rsidRPr="004C0C5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Формирование пакета документов для оформления личного дела заявителя в случае  принятия положительного решения осуществляется  в следующем порядке: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специалист устанавливает предмет обращения, проверяет документы, удостоверяющие личности заявителей, а также полномочия представителей;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приеме документов специалист осуществляет проверку представленных заявителями документов, а именно: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наличие всех необходимых документов для принятия решения по п</w:t>
      </w:r>
      <w:r w:rsidRPr="004C0C5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редоставлению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 </w:t>
      </w:r>
      <w:r w:rsidRPr="004C0C5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услуги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соответствии с требованиями настоящего регламента;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правильность указанных в заявлении данных на их соответствие данным в представленных документах;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отсутствие в заявлении и документах </w:t>
      </w:r>
      <w:proofErr w:type="spellStart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неудостоверенных</w:t>
      </w:r>
      <w:proofErr w:type="spellEnd"/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исправлений и серьезных повреждений, наличие которых не позволяет однозначно толковать их содержание;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представлении заявителями оригинала документа и незаверенной копии документа специалист сверяет копии с подлинником каждого документа, заверяет каждую копию с расшифровкой фамилии, проставляя дату сверки копии и оригинала документа, либо штампом «Копия верна».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При отсутствии у заявителей необходимых документов или при несоответствии представленных документов требованиям Административного регламента, специалист уведомляет заявителей о наличии выявленных обстоятельств, препятствующих приему представленных документов. В этом случае специалист объясняет заявителям суть выявленных несоответствий в представленных документах и предлагает принять меры по их устранению, указывая действия и их последовательность, которые должны совершить заявители. По просьбе заявителей специалист может указать перечень действий в письменном виде.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Регистрация документов в журнале регистрации заявлений</w:t>
      </w:r>
    </w:p>
    <w:p w:rsidR="004C0C55" w:rsidRPr="004C0C55" w:rsidRDefault="004C0C55" w:rsidP="004C0C5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решений о предоставлении муниципальной услуги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Основанием для начала исполнения административной процедуры по регистрации документов в журнале регистрации является факт завершения административной процедуры по приему заявлений и проверке документов.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3.7.1. Получение документов от заявителя фиксируется в журнале регистрации.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3.7.2. Журнал регистрации должен содержать следующие сведения: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порядковый номер;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дату обращения;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фамилию, имя, отчество;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адрес места жительства;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дату вынесения решения о предоставлении муниципальной услуги;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примечание.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 Журнал регистрации должен быть пронумерован, прошнурован, скреплен печатью, подписью Главы местной Администрации. Нумерация в журнале регистрации ведется ежегодно, последовательно, начиная с первого номера со сквозной нумерацией. Все исправления в журнале регистрации должны быть оговорены надписью «Исправленному верить» и подтверждены печатью.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3.9. Специалист формирует пакет документов (включая заявление и документы, необходимые для принятия решений о п</w:t>
      </w:r>
      <w:r w:rsidRPr="004C0C5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редоставлении  муниципальной услуги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последующего оформления личного дела заявителя).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3.10. Время выполнения данной административной процедуры составляет не более 10 минут.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Подготовка проекта решения о п</w:t>
      </w:r>
      <w:r w:rsidRPr="004C0C55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редоставлении муниципальной услуги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топливом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3.11. Основанием для начала исполнения административной процедуры по предоставлению </w:t>
      </w:r>
      <w:r w:rsidRPr="004C0C5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муниципальной</w:t>
      </w:r>
      <w:r w:rsidRPr="004C0C55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 является факт завершения административной процедуры по регистрации документов в журнале регистрации.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3.12. Ответственным за выполнение данной административной процедуры является специалист местной Администрации, который решением Главы местной Администрации на исполнение процедур по предоставлению данной муниципальной услуги (далее - специалист).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3.13. Время выполнения данной процедуры составляет не более  30 дней.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Результатами данной процедуры являются: принятие решения о возможности или невозможности выполнения заявки.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3.14. При подготовке проекта решения по предоставлению услуги специалист: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проверяет данные заявителя и представленные им сведения;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анализирует данные, представленные заявителем, с целью определения прав заявителя на получение </w:t>
      </w:r>
      <w:r w:rsidRPr="004C0C5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муниципальной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услуги в соответствии с действующими нормативными документами.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3.15. В случае отказа в предоставлении </w:t>
      </w:r>
      <w:r w:rsidRPr="004C0C5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муниципальной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услуги формирует отказное личное дело, в которое включаются проект решения об отказе  в представлении заявителю</w:t>
      </w:r>
      <w:r w:rsidRPr="004C0C5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муниципальной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услуги.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3.16. Специалист, подготовивший проект решения, передает личное дело заявителя на согласование Главе местной Администрации.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Контроль правомерности принятых решений о предоставлении натуральной помощи малообеспеченным гражданам, находящимся в трудной </w:t>
      </w: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жизненной ситуации, нарушающей жизнедеятельность гражданина, которую он не может преодолеть самостоятельно, в виде обеспечения топливом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Основанием для исполнения административной процедуры по контролю правомерности принятых решений предоставления муниципальной услуги является выборочная проверка по правомерности принятых решений.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Ответственными за выполнение данной административной процедуры являются специалист, который решением руководителя местной Администрации делегирован на исполнение контроля данной процедуры.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Время выполнения процедуры по проверке правомерности принятых решений составляет не более 10 дней со дня начала плановой проверки в соответствии с принятым графиком проверок.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Результатами выполнения данной процедуры являются: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неправомерно принятых решений по предоставлению муниципальной услуги</w:t>
      </w:r>
      <w:r w:rsidRPr="004C0C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,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других ошибок (нарушений) в работе специалистов, участвующих в предоставлении муниципальной услуги.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рекомендации соответствующим специалистам, участвующим в предоставлении муниципальной услуги по устранению выявленных неправомерно принятых решений и ошибок.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По результатам проверки составляется соответствующая справка, в которой отражаются: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проверки;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проверенных решений;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выявленных ошибок (нарушений);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по неправомерно принятым решениям (Ф.И.О. получателя муниципальной услуги, № личного дела, характер ошибки (нарушения);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рекомендации и сроки по устранению выявленных ошибок (нарушений).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</w:t>
      </w: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Порядок обжалования действий (бездействия) должностных лиц и решений, принятых в ходе исполнения муниципальной услуги. Форма жалобы на действия должностных лиц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5.1. Получатели муниципальной услуги имеют право на обжалование действий (бездействия) должностных лиц в досудебном и судебном порядке.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5.2. 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Граждане, имеющие право на п</w:t>
      </w:r>
      <w:r w:rsidRPr="004C0C5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редоставление муниципальной услуги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соответствии с настоящим регламентом вправе обжаловать в досудебном порядке: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в приеме документов;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заявителю в предоставлении услуги;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необоснованное затягивание установленных настоящим административным регламентом сроков осуществления административных процедур, а также другие действия (бездействие) и решения специалистов местной Администрации.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5.3.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Необоснованное затягивание установленных настоящим регламентом сроков осуществления административных процедур (оказания услуг), а также другие действия (бездействие) и решения специалистов местной Администрации участвующих в 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предоставлении муниципальной услуги могут быть обжалованы гражданами путем обращения к Главе местной Администрации или в судебном порядке.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5.4.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Жалобы могут быть поданы в устной или письменной форме, а также в форме электронных сообщений. Жалоба (претензия) может быть подана заявителем, права которого нарушены, а также по просьбе заявителя его представителем, чьи полномочия удостоверены в установленном законом порядке.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Жалоба (претензия) может быть подана в течение трех месяцев со дня, когда заявитель узнал или должен был узнать о нарушении своих прав.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5.5.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устной форме жалобы рассматриваются по общему правилу в ходе личного приема граждан Главой местной Администрации.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5.6</w:t>
      </w:r>
      <w:r w:rsidRPr="004C0C5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. В ходе личного приема гражданину может быть отказано в дальнейшем рассмотрении жалобы, если ему ранее был дан ответ по существу поставленных в жалобе вопросов.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5.7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Письменная жалоба может быть подана в ходе личного приема в соответствии с графиком личного приема, либо направлена по почте, или передана ответственному за работу с обращениями граждан сотруднику.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5.8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письменной жалобе гражданин указывает: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органа, в который направляется письменная жалоба,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свою фамилию, имя, отчество (последнее – при наличии),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почтовый адрес, по которому должны быть направлены ответ, уведомление о переадресации жалобы,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суть жалобы, т.е. требования лица, подающего жалобу, и основания, по которым заявитель считает решение по соответствующему делу неправильным,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C0C5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4C0C55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ставит личную подпись и дату.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Жалоба (претензия) регистрируется в течение 10 минут по ее получении.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Заявителю вручается (в случае личного представления жалобы) или направляется (в случае письменного представления или представления по электронной почте) заверенное уведомление о регистрации  претензии (жалобы) с указанием времени и даты регистрации, а также лица, осуществившего регистрацию.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пропуска по уважительной причине срока подачи жалобы этот срок по заявлению лица, подающего жалобу, может быть восстановлен. Уважительной причиной могут  считаться, в частности, любые обстоятельства, затруднившие получение информации об обжалованных действиях (решениях) и их последствиях.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5.9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необходимости в подтверждение своих доводов гражданин прилагает к письменной жалобе документы и материалы либо их копии.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5.10.</w:t>
      </w:r>
      <w:r w:rsidRPr="004C0C5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Каждый гражданин имеет право получить, а местная Администрация и их должностные лица обязаны ему предоставить возможность ознакомления с документами и материалами, непосредственно затрагивающими его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lastRenderedPageBreak/>
        <w:t>Приложение №1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к административному регламенту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предоставления муниципальной услуги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  натуральной помощи  малообеспеченным гражданам,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находящимся в трудной жизненной ситуации, нарушающей жизнедеятельность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гражданина, которую он не может преодолеть  самостоятельно, в виде обеспечения его топливом</w:t>
      </w:r>
    </w:p>
    <w:p w:rsidR="004C0C55" w:rsidRPr="004C0C55" w:rsidRDefault="004C0C55" w:rsidP="004C0C55">
      <w:pPr>
        <w:spacing w:after="0" w:line="240" w:lineRule="auto"/>
        <w:ind w:left="2039" w:hanging="19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left="2039" w:hanging="19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Почтовые адреса, справочные телефоны, адреса электронной почты и часы приема органов местного самоуправления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внутригородского Муниципального образования Санкт-Петербурга  муниципальный округ </w:t>
      </w:r>
      <w:proofErr w:type="spellStart"/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923" w:type="dxa"/>
        <w:tblInd w:w="10" w:type="dxa"/>
        <w:tblCellMar>
          <w:left w:w="0" w:type="dxa"/>
          <w:right w:w="0" w:type="dxa"/>
        </w:tblCellMar>
        <w:tblLook w:val="04A0"/>
      </w:tblPr>
      <w:tblGrid>
        <w:gridCol w:w="540"/>
        <w:gridCol w:w="2340"/>
        <w:gridCol w:w="1800"/>
        <w:gridCol w:w="1080"/>
        <w:gridCol w:w="900"/>
        <w:gridCol w:w="1980"/>
        <w:gridCol w:w="1283"/>
      </w:tblGrid>
      <w:tr w:rsidR="004C0C55" w:rsidRPr="004C0C55" w:rsidTr="004C0C55">
        <w:trPr>
          <w:trHeight w:val="1231"/>
          <w:tblHeader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</w:t>
            </w:r>
            <w:proofErr w:type="spellEnd"/>
            <w:r w:rsidRPr="004C0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/</w:t>
            </w:r>
            <w:proofErr w:type="spellStart"/>
            <w:r w:rsidRPr="004C0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факс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Часы приема</w:t>
            </w:r>
          </w:p>
        </w:tc>
      </w:tr>
      <w:tr w:rsidR="004C0C55" w:rsidRPr="004C0C55" w:rsidTr="004C0C55">
        <w:trPr>
          <w:trHeight w:val="67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Местная Администрация внутригородского Муниципального образования</w:t>
            </w:r>
          </w:p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Санкт-Петербурга муниципальный округ </w:t>
            </w:r>
            <w:proofErr w:type="spellStart"/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Лиговка-Ямская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191024, Санкт-Петербург,</w:t>
            </w:r>
          </w:p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Харьковская 6/1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717-8709</w:t>
            </w:r>
          </w:p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717-8709</w:t>
            </w:r>
          </w:p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717-8744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maligovka-yamskaya@pochtarf.ru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Пн</w:t>
            </w:r>
            <w:proofErr w:type="spellEnd"/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чет</w:t>
            </w:r>
          </w:p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9-00-17-45</w:t>
            </w:r>
          </w:p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Пт</w:t>
            </w:r>
            <w:proofErr w:type="spellEnd"/>
          </w:p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9-00-16-45</w:t>
            </w:r>
          </w:p>
        </w:tc>
      </w:tr>
    </w:tbl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lastRenderedPageBreak/>
        <w:t>Приложение №2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к административному регламенту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предоставления муниципальной услуги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  натуральной помощи  малообеспеченным гражданам,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находящимся в трудной жизненной ситуации, нарушающей жизнедеятельность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гражданина, которую он не может преодолеть  самостоятельно, в виде обеспечения его топливом</w:t>
      </w:r>
    </w:p>
    <w:p w:rsidR="004C0C55" w:rsidRPr="004C0C55" w:rsidRDefault="004C0C55" w:rsidP="004C0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pPr w:leftFromText="45" w:rightFromText="45" w:vertAnchor="text"/>
        <w:tblW w:w="306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60"/>
      </w:tblGrid>
      <w:tr w:rsidR="004C0C55" w:rsidRPr="004C0C55" w:rsidTr="004C0C55">
        <w:trPr>
          <w:trHeight w:val="3525"/>
          <w:tblCellSpacing w:w="0" w:type="dxa"/>
        </w:trPr>
        <w:tc>
          <w:tcPr>
            <w:tcW w:w="0" w:type="auto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:rsidR="004C0C55" w:rsidRPr="004C0C55" w:rsidRDefault="004C0C55" w:rsidP="004C0C5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принято:</w:t>
            </w:r>
          </w:p>
          <w:p w:rsidR="004C0C55" w:rsidRPr="004C0C55" w:rsidRDefault="004C0C55" w:rsidP="004C0C5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  <w:p w:rsidR="004C0C55" w:rsidRPr="004C0C55" w:rsidRDefault="004C0C55" w:rsidP="004C0C5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 (дата)</w:t>
            </w:r>
          </w:p>
          <w:p w:rsidR="004C0C55" w:rsidRPr="004C0C55" w:rsidRDefault="004C0C55" w:rsidP="004C0C5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зарегистрировано</w:t>
            </w:r>
          </w:p>
          <w:p w:rsidR="004C0C55" w:rsidRPr="004C0C55" w:rsidRDefault="004C0C55" w:rsidP="004C0C5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 №  _________________</w:t>
            </w:r>
          </w:p>
          <w:p w:rsidR="004C0C55" w:rsidRPr="004C0C55" w:rsidRDefault="004C0C55" w:rsidP="004C0C5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C0C55" w:rsidRPr="004C0C55" w:rsidRDefault="004C0C55" w:rsidP="004C0C5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Специалист: ________________ </w:t>
            </w:r>
          </w:p>
          <w:p w:rsidR="004C0C55" w:rsidRPr="004C0C55" w:rsidRDefault="004C0C55" w:rsidP="004C0C5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C0C55" w:rsidRPr="004C0C55" w:rsidRDefault="004C0C55" w:rsidP="004C0C55">
            <w:pPr>
              <w:shd w:val="clear" w:color="auto" w:fill="FFFFFF"/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C0C55" w:rsidRPr="004C0C55" w:rsidRDefault="004C0C55" w:rsidP="004C0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6096" w:type="dxa"/>
        <w:tblInd w:w="3900" w:type="dxa"/>
        <w:tblCellMar>
          <w:left w:w="0" w:type="dxa"/>
          <w:right w:w="0" w:type="dxa"/>
        </w:tblCellMar>
        <w:tblLook w:val="04A0"/>
      </w:tblPr>
      <w:tblGrid>
        <w:gridCol w:w="6096"/>
      </w:tblGrid>
      <w:tr w:rsidR="004C0C55" w:rsidRPr="004C0C55" w:rsidTr="004C0C55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Главе местной Администрации внутригородского Муниципального образования Санкт-Петербурга муниципальный округ </w:t>
            </w:r>
            <w:proofErr w:type="spellStart"/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Лиговка-Ямская</w:t>
            </w:r>
            <w:proofErr w:type="spellEnd"/>
          </w:p>
        </w:tc>
      </w:tr>
      <w:tr w:rsidR="004C0C55" w:rsidRPr="004C0C55" w:rsidTr="004C0C55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_________________________________________</w:t>
            </w:r>
          </w:p>
        </w:tc>
      </w:tr>
      <w:tr w:rsidR="004C0C55" w:rsidRPr="004C0C55" w:rsidTr="004C0C55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Ф. ____________________________________________</w:t>
            </w:r>
          </w:p>
        </w:tc>
      </w:tr>
      <w:tr w:rsidR="004C0C55" w:rsidRPr="004C0C55" w:rsidTr="004C0C55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И. ____________________________________________</w:t>
            </w:r>
          </w:p>
        </w:tc>
      </w:tr>
      <w:tr w:rsidR="004C0C55" w:rsidRPr="004C0C55" w:rsidTr="004C0C55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О. ____________________________________________</w:t>
            </w:r>
          </w:p>
        </w:tc>
      </w:tr>
      <w:tr w:rsidR="004C0C55" w:rsidRPr="004C0C55" w:rsidTr="004C0C55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 (пребывания): индекс ________</w:t>
            </w:r>
          </w:p>
        </w:tc>
      </w:tr>
      <w:tr w:rsidR="004C0C55" w:rsidRPr="004C0C55" w:rsidTr="004C0C55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  <w:tr w:rsidR="004C0C55" w:rsidRPr="004C0C55" w:rsidTr="004C0C55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  <w:tr w:rsidR="004C0C55" w:rsidRPr="004C0C55" w:rsidTr="004C0C55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дом.______________ тел. раб. ___________________</w:t>
            </w:r>
          </w:p>
        </w:tc>
      </w:tr>
      <w:tr w:rsidR="004C0C55" w:rsidRPr="004C0C55" w:rsidTr="004C0C55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паспорт: серия ________________ № ________________</w:t>
            </w:r>
          </w:p>
        </w:tc>
      </w:tr>
      <w:tr w:rsidR="004C0C55" w:rsidRPr="004C0C55" w:rsidTr="004C0C55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выдан ______________________________________</w:t>
            </w:r>
          </w:p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</w:t>
            </w:r>
          </w:p>
        </w:tc>
      </w:tr>
      <w:tr w:rsidR="004C0C55" w:rsidRPr="004C0C55" w:rsidTr="004C0C55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 ____________________________________</w:t>
            </w:r>
          </w:p>
        </w:tc>
      </w:tr>
      <w:tr w:rsidR="004C0C55" w:rsidRPr="004C0C55" w:rsidTr="004C0C55">
        <w:trPr>
          <w:trHeight w:val="988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 заявителя__________________________</w:t>
            </w:r>
          </w:p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и телефон фактического места проживания ________________________________________________</w:t>
            </w:r>
          </w:p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</w:t>
            </w:r>
          </w:p>
        </w:tc>
      </w:tr>
    </w:tbl>
    <w:p w:rsidR="004C0C55" w:rsidRPr="004C0C55" w:rsidRDefault="004C0C55" w:rsidP="004C0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 А Я В Л Е Н И Е</w:t>
      </w:r>
    </w:p>
    <w:p w:rsidR="004C0C55" w:rsidRPr="004C0C55" w:rsidRDefault="004C0C55" w:rsidP="004C0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Прошу ………………………………………</w:t>
      </w:r>
    </w:p>
    <w:p w:rsidR="004C0C55" w:rsidRPr="004C0C55" w:rsidRDefault="004C0C55" w:rsidP="004C0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«______» _____________20</w:t>
      </w:r>
      <w:r w:rsidRPr="004C0C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__</w:t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г.        Подпись заявителя _________________________</w:t>
      </w:r>
    </w:p>
    <w:p w:rsidR="004C0C55" w:rsidRPr="004C0C55" w:rsidRDefault="004C0C55" w:rsidP="004C0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4C0C55" w:rsidRPr="004C0C55" w:rsidRDefault="004C0C55" w:rsidP="004C0C55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Заявление и документы</w:t>
      </w:r>
    </w:p>
    <w:p w:rsidR="004C0C55" w:rsidRPr="004C0C55" w:rsidRDefault="004C0C55" w:rsidP="004C0C55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гр. ____________________________________________________________________________________</w:t>
      </w:r>
    </w:p>
    <w:p w:rsidR="004C0C55" w:rsidRPr="004C0C55" w:rsidRDefault="004C0C55" w:rsidP="004C0C55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Принял «______» ______________________ 20_____ г. № _____________________________________</w:t>
      </w:r>
    </w:p>
    <w:p w:rsidR="004C0C55" w:rsidRPr="004C0C55" w:rsidRDefault="004C0C55" w:rsidP="004C0C55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 специалиста______________________________</w:t>
      </w:r>
    </w:p>
    <w:p w:rsidR="004C0C55" w:rsidRPr="004C0C55" w:rsidRDefault="004C0C55" w:rsidP="004C0C55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Приложение №3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к административному регламенту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предоставления муниципальной услуги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  натуральной помощи  малообеспеченным гражданам,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находящимся в трудной жизненной ситуации, нарушающей жизнедеятельность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гражданина, которую он не может преодолеть  самостоятельно, в виде обеспечения его топливом</w:t>
      </w:r>
    </w:p>
    <w:p w:rsidR="004C0C55" w:rsidRPr="004C0C55" w:rsidRDefault="004C0C55" w:rsidP="004C0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Блок схема последовательности административных действий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муниципальной услуги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оказанию натуральной помощи малообеспеченным гражданам, находящимся в трудной жизненной ситуации,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нарушающей жизнедеятельность гражданина, которую он не может преодолеть самостоятельно,</w:t>
      </w:r>
    </w:p>
    <w:p w:rsidR="004C0C55" w:rsidRPr="004C0C55" w:rsidRDefault="004C0C55" w:rsidP="004C0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виде обеспечения топливом</w:t>
      </w:r>
    </w:p>
    <w:p w:rsidR="004C0C55" w:rsidRPr="004C0C55" w:rsidRDefault="004C0C55" w:rsidP="004C0C55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Ind w:w="-132" w:type="dxa"/>
        <w:tblCellMar>
          <w:left w:w="0" w:type="dxa"/>
          <w:right w:w="0" w:type="dxa"/>
        </w:tblCellMar>
        <w:tblLook w:val="04A0"/>
      </w:tblPr>
      <w:tblGrid>
        <w:gridCol w:w="2400"/>
        <w:gridCol w:w="5640"/>
      </w:tblGrid>
      <w:tr w:rsidR="004C0C55" w:rsidRPr="004C0C55" w:rsidTr="004C0C55">
        <w:trPr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5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заявления  и документов</w:t>
            </w:r>
          </w:p>
        </w:tc>
      </w:tr>
    </w:tbl>
    <w:p w:rsidR="004C0C55" w:rsidRPr="004C0C55" w:rsidRDefault="004C0C55" w:rsidP="004C0C55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</w:p>
    <w:p w:rsidR="004C0C55" w:rsidRPr="004C0C55" w:rsidRDefault="004C0C55" w:rsidP="004C0C5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8362950" cy="6143625"/>
            <wp:effectExtent l="19050" t="0" r="0" b="0"/>
            <wp:docPr id="2" name="Рисунок 2" descr="http://www.ligovka-yamskaya.sankt-peterburg.info/akti/postanovleniya/ref016.files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ligovka-yamskaya.sankt-peterburg.info/akti/postanovleniya/ref016.files/image00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0" cy="614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0C55" w:rsidRPr="004C0C55" w:rsidRDefault="004C0C55" w:rsidP="004C0C55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</w:p>
    <w:p w:rsidR="004C0C55" w:rsidRPr="004C0C55" w:rsidRDefault="004C0C55" w:rsidP="004C0C55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</w:p>
    <w:tbl>
      <w:tblPr>
        <w:tblW w:w="13131" w:type="dxa"/>
        <w:tblCellMar>
          <w:left w:w="0" w:type="dxa"/>
          <w:right w:w="0" w:type="dxa"/>
        </w:tblCellMar>
        <w:tblLook w:val="04A0"/>
      </w:tblPr>
      <w:tblGrid>
        <w:gridCol w:w="2511"/>
        <w:gridCol w:w="2880"/>
        <w:gridCol w:w="720"/>
        <w:gridCol w:w="360"/>
        <w:gridCol w:w="3240"/>
        <w:gridCol w:w="2340"/>
        <w:gridCol w:w="1080"/>
      </w:tblGrid>
      <w:tr w:rsidR="004C0C55" w:rsidRPr="004C0C55" w:rsidTr="004C0C55">
        <w:tc>
          <w:tcPr>
            <w:tcW w:w="2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 специалисты местной Администрации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заказа для приобретения твердого топлива для оказания помощи заявителю.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дней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местной Администрации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</w:t>
            </w:r>
          </w:p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ответа заявителю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</w:tr>
      <w:tr w:rsidR="004C0C55" w:rsidRPr="004C0C55" w:rsidTr="004C0C55">
        <w:tc>
          <w:tcPr>
            <w:tcW w:w="2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специалист местной Администрации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заявителю о сроках и порядке получения  твердого топлива.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специалист местной Администрации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</w:t>
            </w:r>
          </w:p>
          <w:p w:rsidR="004C0C55" w:rsidRPr="004C0C55" w:rsidRDefault="004C0C55" w:rsidP="004C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</w:tr>
      <w:tr w:rsidR="004C0C55" w:rsidRPr="004C0C55" w:rsidTr="004C0C55">
        <w:tc>
          <w:tcPr>
            <w:tcW w:w="611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специалист местной Администрации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ответа заявителю (либо направление почтой)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</w:tr>
    </w:tbl>
    <w:p w:rsidR="004C0C55" w:rsidRPr="004C0C55" w:rsidRDefault="004C0C55" w:rsidP="004C0C55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C0C55" w:rsidRPr="004C0C55" w:rsidRDefault="004C0C55" w:rsidP="004C0C55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114300" cy="609600"/>
            <wp:effectExtent l="0" t="0" r="0" b="0"/>
            <wp:docPr id="3" name="Рисунок 3" descr="http://www.ligovka-yamskaya.sankt-peterburg.info/akti/postanovleniya/ref016.files/image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ligovka-yamskaya.sankt-peterburg.info/akti/postanovleniya/ref016.files/image003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C0C55" w:rsidRPr="004C0C55" w:rsidRDefault="004C0C55" w:rsidP="004C0C55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C0C55" w:rsidRPr="004C0C55" w:rsidRDefault="004C0C55" w:rsidP="004C0C55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C0C55" w:rsidRPr="004C0C55" w:rsidRDefault="004C0C55" w:rsidP="004C0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 w:type="textWrapping" w:clear="all"/>
      </w:r>
    </w:p>
    <w:tbl>
      <w:tblPr>
        <w:tblW w:w="12355" w:type="dxa"/>
        <w:tblInd w:w="548" w:type="dxa"/>
        <w:tblCellMar>
          <w:left w:w="0" w:type="dxa"/>
          <w:right w:w="0" w:type="dxa"/>
        </w:tblCellMar>
        <w:tblLook w:val="04A0"/>
      </w:tblPr>
      <w:tblGrid>
        <w:gridCol w:w="4155"/>
        <w:gridCol w:w="6265"/>
        <w:gridCol w:w="1935"/>
      </w:tblGrid>
      <w:tr w:rsidR="004C0C55" w:rsidRPr="004C0C55" w:rsidTr="004C0C55">
        <w:tc>
          <w:tcPr>
            <w:tcW w:w="4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местной Администрации</w:t>
            </w:r>
          </w:p>
        </w:tc>
        <w:tc>
          <w:tcPr>
            <w:tcW w:w="62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Подписание сообщения  заявителю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</w:tr>
      <w:tr w:rsidR="004C0C55" w:rsidRPr="004C0C55" w:rsidTr="004C0C55">
        <w:tc>
          <w:tcPr>
            <w:tcW w:w="4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специалист местной Администрации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сообщения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</w:tr>
      <w:tr w:rsidR="004C0C55" w:rsidRPr="004C0C55" w:rsidTr="004C0C55">
        <w:tc>
          <w:tcPr>
            <w:tcW w:w="4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специалист местной Администрации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ответа заявителю (либо направление почтой)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0C55" w:rsidRPr="004C0C55" w:rsidRDefault="004C0C55" w:rsidP="004C0C55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</w:tr>
    </w:tbl>
    <w:p w:rsidR="004C0C55" w:rsidRPr="004C0C55" w:rsidRDefault="004C0C55" w:rsidP="004C0C55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4C0C55" w:rsidRPr="004C0C55" w:rsidRDefault="004C0C55" w:rsidP="004C0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0C55" w:rsidRPr="004C0C55" w:rsidRDefault="004C0C55" w:rsidP="004C0C55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:rsidR="004C0C55" w:rsidRPr="004C0C55" w:rsidRDefault="004C0C55" w:rsidP="004C0C55">
      <w:pPr>
        <w:spacing w:after="0" w:line="360" w:lineRule="atLeast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0C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06D98" w:rsidRDefault="00706D98"/>
    <w:sectPr w:rsidR="00706D98" w:rsidSect="00706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C0C55"/>
    <w:rsid w:val="004C0C55"/>
    <w:rsid w:val="00706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D98"/>
  </w:style>
  <w:style w:type="paragraph" w:styleId="5">
    <w:name w:val="heading 5"/>
    <w:basedOn w:val="a"/>
    <w:link w:val="50"/>
    <w:uiPriority w:val="9"/>
    <w:qFormat/>
    <w:rsid w:val="004C0C5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4C0C5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C0C55"/>
  </w:style>
  <w:style w:type="paragraph" w:styleId="a3">
    <w:name w:val="Body Text"/>
    <w:basedOn w:val="a"/>
    <w:link w:val="a4"/>
    <w:uiPriority w:val="99"/>
    <w:semiHidden/>
    <w:unhideWhenUsed/>
    <w:rsid w:val="004C0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4C0C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C0C5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C0C55"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C0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0C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4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57290">
              <w:marLeft w:val="0"/>
              <w:marRight w:val="0"/>
              <w:marTop w:val="0"/>
              <w:marBottom w:val="0"/>
              <w:divBdr>
                <w:top w:val="single" w:sz="8" w:space="4" w:color="000000"/>
                <w:left w:val="single" w:sz="8" w:space="7" w:color="000000"/>
                <w:bottom w:val="single" w:sz="8" w:space="4" w:color="000000"/>
                <w:right w:val="single" w:sz="8" w:space="7" w:color="00000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msu.spb.ru/" TargetMode="External"/><Relationship Id="rId5" Type="http://schemas.openxmlformats.org/officeDocument/2006/relationships/hyperlink" Target="http://www.msu.spb.ru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5654</Words>
  <Characters>32230</Characters>
  <Application>Microsoft Office Word</Application>
  <DocSecurity>0</DocSecurity>
  <Lines>268</Lines>
  <Paragraphs>75</Paragraphs>
  <ScaleCrop>false</ScaleCrop>
  <Company>Reanimator Extreme Edition</Company>
  <LinksUpToDate>false</LinksUpToDate>
  <CharactersWithSpaces>37809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2</cp:revision>
  <dcterms:created xsi:type="dcterms:W3CDTF">2015-06-22T14:42:00Z</dcterms:created>
  <dcterms:modified xsi:type="dcterms:W3CDTF">2015-06-22T14:44:00Z</dcterms:modified>
</cp:coreProperties>
</file>