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2628" w:type="dxa"/>
        <w:tblCellMar>
          <w:left w:w="0" w:type="dxa"/>
          <w:right w:w="0" w:type="dxa"/>
        </w:tblCellMar>
        <w:tblLook w:val="04A0"/>
      </w:tblPr>
      <w:tblGrid>
        <w:gridCol w:w="6943"/>
      </w:tblGrid>
      <w:tr w:rsidR="00B51265" w:rsidRPr="00B51265" w:rsidTr="00B51265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1265" w:rsidRPr="00B51265" w:rsidRDefault="00B51265" w:rsidP="00B512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  2.13.</w:t>
            </w:r>
          </w:p>
          <w:p w:rsidR="00B51265" w:rsidRPr="00B51265" w:rsidRDefault="00B51265" w:rsidP="00B512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B51265" w:rsidRPr="00B51265" w:rsidTr="00B51265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1265" w:rsidRPr="00B51265" w:rsidRDefault="00B51265" w:rsidP="00B512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 Постановлению местной Администрации Муниципального образования </w:t>
            </w:r>
            <w:proofErr w:type="spellStart"/>
            <w:r w:rsidRPr="00B512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Лиговка-Ямская</w:t>
            </w:r>
            <w:proofErr w:type="spellEnd"/>
            <w:r w:rsidRPr="00B512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от 28.11.2013 №  184 «Об утверждении муниципальных программ и </w:t>
            </w:r>
            <w:proofErr w:type="spellStart"/>
            <w:r w:rsidRPr="00B512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непрограммных</w:t>
            </w:r>
            <w:proofErr w:type="spellEnd"/>
            <w:r w:rsidRPr="00B512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направлений деятельности на 2014 год»</w:t>
            </w:r>
          </w:p>
        </w:tc>
      </w:tr>
      <w:tr w:rsidR="00B51265" w:rsidRPr="00B51265" w:rsidTr="00B51265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1265" w:rsidRPr="00B51265" w:rsidRDefault="00B51265" w:rsidP="00B512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  <w:p w:rsidR="00B51265" w:rsidRPr="00B51265" w:rsidRDefault="00B51265" w:rsidP="00B512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УТВЕРЖДАЮ</w:t>
            </w:r>
          </w:p>
          <w:p w:rsidR="00B51265" w:rsidRPr="00B51265" w:rsidRDefault="00B51265" w:rsidP="00B5126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lang w:eastAsia="ru-RU"/>
              </w:rPr>
              <w:t>         </w:t>
            </w:r>
          </w:p>
          <w:p w:rsidR="00B51265" w:rsidRPr="00B51265" w:rsidRDefault="00B51265" w:rsidP="00B512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lang w:eastAsia="ru-RU"/>
              </w:rPr>
              <w:t>И.о. Главы местной Администрации</w:t>
            </w:r>
          </w:p>
          <w:p w:rsidR="00B51265" w:rsidRPr="00B51265" w:rsidRDefault="00B51265" w:rsidP="00B512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B51265" w:rsidRPr="00B51265" w:rsidRDefault="00B51265" w:rsidP="00B512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lang w:eastAsia="ru-RU"/>
              </w:rPr>
              <w:t xml:space="preserve">_____________ О.Ю. </w:t>
            </w:r>
            <w:proofErr w:type="spellStart"/>
            <w:r w:rsidRPr="00B51265">
              <w:rPr>
                <w:rFonts w:ascii="Times New Roman" w:eastAsia="Times New Roman" w:hAnsi="Times New Roman" w:cs="Times New Roman"/>
                <w:lang w:eastAsia="ru-RU"/>
              </w:rPr>
              <w:t>Буканова</w:t>
            </w:r>
            <w:proofErr w:type="spellEnd"/>
          </w:p>
          <w:p w:rsidR="00B51265" w:rsidRPr="00B51265" w:rsidRDefault="00B51265" w:rsidP="00B512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</w:tbl>
    <w:p w:rsidR="00B51265" w:rsidRPr="00B51265" w:rsidRDefault="00B51265" w:rsidP="00B51265">
      <w:pPr>
        <w:spacing w:after="0" w:line="240" w:lineRule="auto"/>
        <w:jc w:val="right"/>
        <w:rPr>
          <w:rFonts w:ascii="Calibri" w:eastAsia="Times New Roman" w:hAnsi="Calibri" w:cs="Calibri"/>
          <w:color w:val="000000"/>
          <w:lang w:eastAsia="ru-RU"/>
        </w:rPr>
      </w:pPr>
      <w:r w:rsidRPr="00B51265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</w:t>
      </w:r>
    </w:p>
    <w:p w:rsidR="00B51265" w:rsidRPr="00B51265" w:rsidRDefault="00B51265" w:rsidP="00B51265">
      <w:pPr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B51265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</w:t>
      </w:r>
    </w:p>
    <w:p w:rsidR="00B51265" w:rsidRPr="00B51265" w:rsidRDefault="00B51265" w:rsidP="00B51265">
      <w:pPr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lang w:eastAsia="ru-RU"/>
        </w:rPr>
        <w:drawing>
          <wp:inline distT="0" distB="0" distL="0" distR="0">
            <wp:extent cx="514350" cy="600075"/>
            <wp:effectExtent l="19050" t="0" r="0" b="0"/>
            <wp:docPr id="1" name="Рисунок 1" descr="http://www.ligovka-yamskaya.sankt-peterburg.info/akti/programmi/pro082.files/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ligovka-yamskaya.sankt-peterburg.info/akti/programmi/pro082.files/image001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1265" w:rsidRPr="00B51265" w:rsidRDefault="00B51265" w:rsidP="00B51265">
      <w:pPr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B51265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Местная   Администрация внутригородского</w:t>
      </w:r>
    </w:p>
    <w:p w:rsidR="00B51265" w:rsidRPr="00B51265" w:rsidRDefault="00B51265" w:rsidP="00B51265">
      <w:pPr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B51265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Муниципального образования Санкт-Петербурга</w:t>
      </w:r>
    </w:p>
    <w:p w:rsidR="00B51265" w:rsidRPr="00B51265" w:rsidRDefault="00B51265" w:rsidP="00B51265">
      <w:pPr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B51265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муниципальный округ </w:t>
      </w:r>
      <w:proofErr w:type="spellStart"/>
      <w:r w:rsidRPr="00B51265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Лиговка-Ямская</w:t>
      </w:r>
      <w:proofErr w:type="spellEnd"/>
    </w:p>
    <w:p w:rsidR="00B51265" w:rsidRPr="00B51265" w:rsidRDefault="00B51265" w:rsidP="00B51265">
      <w:pPr>
        <w:spacing w:after="0" w:line="240" w:lineRule="auto"/>
        <w:ind w:firstLine="709"/>
        <w:rPr>
          <w:rFonts w:ascii="Calibri" w:eastAsia="Times New Roman" w:hAnsi="Calibri" w:cs="Calibri"/>
          <w:color w:val="000000"/>
          <w:lang w:eastAsia="ru-RU"/>
        </w:rPr>
      </w:pPr>
      <w:r w:rsidRPr="00B5126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B51265" w:rsidRPr="00B51265" w:rsidRDefault="00B51265" w:rsidP="00B51265">
      <w:pPr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B51265">
        <w:rPr>
          <w:rFonts w:ascii="Times New Roman" w:eastAsia="Times New Roman" w:hAnsi="Times New Roman" w:cs="Times New Roman"/>
          <w:b/>
          <w:bCs/>
          <w:color w:val="000000"/>
          <w:spacing w:val="-13"/>
          <w:sz w:val="32"/>
          <w:szCs w:val="32"/>
          <w:lang w:eastAsia="ru-RU"/>
        </w:rPr>
        <w:t>Паспорт  муниципальной  программы</w:t>
      </w:r>
    </w:p>
    <w:p w:rsidR="00B51265" w:rsidRPr="00B51265" w:rsidRDefault="00B51265" w:rsidP="00B51265">
      <w:pPr>
        <w:spacing w:after="0" w:line="240" w:lineRule="auto"/>
        <w:ind w:firstLine="709"/>
        <w:rPr>
          <w:rFonts w:ascii="Calibri" w:eastAsia="Times New Roman" w:hAnsi="Calibri" w:cs="Calibri"/>
          <w:color w:val="000000"/>
          <w:lang w:eastAsia="ru-RU"/>
        </w:rPr>
      </w:pPr>
      <w:r w:rsidRPr="00B5126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B51265" w:rsidRPr="00B51265" w:rsidRDefault="00B51265" w:rsidP="00B51265">
      <w:pPr>
        <w:spacing w:after="0" w:line="240" w:lineRule="auto"/>
        <w:ind w:firstLine="709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B5126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Наименование программы:    </w:t>
      </w:r>
      <w:r w:rsidRPr="00B51265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ru-RU"/>
        </w:rPr>
        <w:t> </w:t>
      </w:r>
      <w:r w:rsidRPr="00B5126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«ДОСУГ»</w:t>
      </w:r>
    </w:p>
    <w:p w:rsidR="00B51265" w:rsidRPr="00B51265" w:rsidRDefault="00B51265" w:rsidP="00B51265">
      <w:pPr>
        <w:spacing w:after="0" w:line="240" w:lineRule="auto"/>
        <w:ind w:firstLine="709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B5126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B51265" w:rsidRPr="00B51265" w:rsidRDefault="00B51265" w:rsidP="00B51265">
      <w:pPr>
        <w:spacing w:after="0" w:line="240" w:lineRule="auto"/>
        <w:ind w:firstLine="540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B51265">
        <w:rPr>
          <w:rFonts w:ascii="Times New Roman" w:eastAsia="Times New Roman" w:hAnsi="Times New Roman" w:cs="Times New Roman"/>
          <w:caps/>
          <w:color w:val="000000"/>
          <w:lang w:eastAsia="ru-RU"/>
        </w:rPr>
        <w:t>ПО ИСПОЛНЕНИЮ РАСХОДНЫХ ОБЯЗАТЕЛЬСТВ МУНИЦИПАЛЬНОГО   ОБРАЗОВАНИЯ, ВЫТЕКАЮЩИХ ИЗ ПОЛНОМОЧИЙ ПО ВОПРОСАМ МЕСТНОГО ЗНАЧЕНИЯ, ОПРЕДЕЛЕННЫХ ЗАКОНАМИ САНКТ-ПЕТЕРБУРГА:</w:t>
      </w:r>
    </w:p>
    <w:p w:rsidR="00B51265" w:rsidRPr="00B51265" w:rsidRDefault="00B51265" w:rsidP="00B51265">
      <w:pPr>
        <w:spacing w:after="0" w:line="240" w:lineRule="auto"/>
        <w:ind w:firstLine="709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B5126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B51265" w:rsidRPr="00B51265" w:rsidRDefault="00B51265" w:rsidP="00B51265">
      <w:pPr>
        <w:spacing w:after="120" w:line="253" w:lineRule="atLeast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B51265">
        <w:rPr>
          <w:rFonts w:ascii="Times New Roman" w:eastAsia="Times New Roman" w:hAnsi="Times New Roman" w:cs="Times New Roman"/>
          <w:color w:val="000000"/>
          <w:lang w:eastAsia="ru-RU"/>
        </w:rPr>
        <w:t>ОРГАНИЗАЦИЯ  И  ПРОВЕДЕНИЕ ДОСУГОВЫХ  МЕРОПРИЯТИЙ ДЛЯ  ЖИТЕЛЕЙ МУНИЦИПАЛЬНОГО  ОБРАЗОВАНИЯ</w:t>
      </w:r>
    </w:p>
    <w:p w:rsidR="00B51265" w:rsidRPr="00B51265" w:rsidRDefault="00B51265" w:rsidP="00B51265">
      <w:pPr>
        <w:spacing w:after="0" w:line="240" w:lineRule="auto"/>
        <w:ind w:left="240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B5126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</w:p>
    <w:p w:rsidR="00B51265" w:rsidRPr="00B51265" w:rsidRDefault="00B51265" w:rsidP="00B51265">
      <w:pPr>
        <w:spacing w:after="0" w:line="240" w:lineRule="auto"/>
        <w:ind w:left="238" w:firstLine="709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5126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Цели и задачи программы:</w:t>
      </w:r>
    </w:p>
    <w:p w:rsidR="00B51265" w:rsidRPr="00B51265" w:rsidRDefault="00B51265" w:rsidP="00B51265">
      <w:pPr>
        <w:spacing w:after="0" w:line="240" w:lineRule="auto"/>
        <w:ind w:left="238" w:firstLine="709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512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51265" w:rsidRPr="00B51265" w:rsidRDefault="00B51265" w:rsidP="00B51265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512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Основная цель:  </w:t>
      </w:r>
    </w:p>
    <w:p w:rsidR="00B51265" w:rsidRPr="00B51265" w:rsidRDefault="00B51265" w:rsidP="00B51265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512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ф</w:t>
      </w:r>
      <w:r w:rsidRPr="00B5126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ормирование созидательного мировоззрения, укрепление и развитие творческого мышления, расширение кругозора  жителей округа, через систему </w:t>
      </w:r>
      <w:proofErr w:type="spellStart"/>
      <w:r w:rsidRPr="00B5126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досуговых</w:t>
      </w:r>
      <w:proofErr w:type="spellEnd"/>
      <w:r w:rsidRPr="00B5126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мероприятий</w:t>
      </w:r>
    </w:p>
    <w:p w:rsidR="00B51265" w:rsidRPr="00B51265" w:rsidRDefault="00B51265" w:rsidP="00B51265">
      <w:pPr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512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Задачи состоят в следующем:</w:t>
      </w:r>
    </w:p>
    <w:p w:rsidR="00B51265" w:rsidRPr="00B51265" w:rsidRDefault="00B51265" w:rsidP="00B51265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5126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- воспитание эстетического восприятия жизни, формирование любознательности   и гордости  за свое Отечество среди широких слоев муниципального образования.</w:t>
      </w:r>
    </w:p>
    <w:p w:rsidR="00B51265" w:rsidRPr="00B51265" w:rsidRDefault="00B51265" w:rsidP="00B51265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5126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- организация и проведение тематических экскурсий  и интерактивных программ для жителей округа, пропагандирующих изучение истории страны и мотивирующих на расширение кругозора и способствующих всестороннему развитию личности</w:t>
      </w:r>
    </w:p>
    <w:p w:rsidR="00B51265" w:rsidRPr="00B51265" w:rsidRDefault="00B51265" w:rsidP="00B51265">
      <w:pPr>
        <w:spacing w:after="0" w:line="240" w:lineRule="auto"/>
        <w:ind w:firstLine="709"/>
        <w:rPr>
          <w:rFonts w:ascii="Calibri" w:eastAsia="Times New Roman" w:hAnsi="Calibri" w:cs="Calibri"/>
          <w:color w:val="000000"/>
          <w:lang w:eastAsia="ru-RU"/>
        </w:rPr>
      </w:pPr>
      <w:r w:rsidRPr="00B5126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B51265" w:rsidRPr="00B51265" w:rsidRDefault="00B51265" w:rsidP="00B51265">
      <w:pPr>
        <w:spacing w:after="0" w:line="240" w:lineRule="auto"/>
        <w:ind w:firstLine="709"/>
        <w:rPr>
          <w:rFonts w:ascii="Calibri" w:eastAsia="Times New Roman" w:hAnsi="Calibri" w:cs="Calibri"/>
          <w:color w:val="000000"/>
          <w:lang w:eastAsia="ru-RU"/>
        </w:rPr>
      </w:pPr>
      <w:r w:rsidRPr="00B5126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Сроки реализации:  </w:t>
      </w:r>
      <w:r w:rsidRPr="00B512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2014 г.</w:t>
      </w:r>
    </w:p>
    <w:p w:rsidR="00B51265" w:rsidRPr="00B51265" w:rsidRDefault="00B51265" w:rsidP="00B51265">
      <w:pPr>
        <w:spacing w:after="0" w:line="240" w:lineRule="auto"/>
        <w:ind w:firstLine="709"/>
        <w:rPr>
          <w:rFonts w:ascii="Calibri" w:eastAsia="Times New Roman" w:hAnsi="Calibri" w:cs="Calibri"/>
          <w:color w:val="000000"/>
          <w:lang w:eastAsia="ru-RU"/>
        </w:rPr>
      </w:pPr>
      <w:r w:rsidRPr="00B512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51265" w:rsidRPr="00B51265" w:rsidRDefault="00B51265" w:rsidP="00B51265">
      <w:pPr>
        <w:spacing w:after="0" w:line="240" w:lineRule="auto"/>
        <w:ind w:firstLine="709"/>
        <w:rPr>
          <w:rFonts w:ascii="Calibri" w:eastAsia="Times New Roman" w:hAnsi="Calibri" w:cs="Calibri"/>
          <w:color w:val="000000"/>
          <w:lang w:eastAsia="ru-RU"/>
        </w:rPr>
      </w:pPr>
      <w:r w:rsidRPr="00B5126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Объем финансирования:</w:t>
      </w:r>
      <w:r w:rsidRPr="00B512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833,1</w:t>
      </w:r>
      <w:r w:rsidRPr="00B51265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  <w:lang w:eastAsia="ru-RU"/>
        </w:rPr>
        <w:t> </w:t>
      </w:r>
      <w:r w:rsidRPr="00B51265">
        <w:rPr>
          <w:rFonts w:ascii="Times New Roman" w:eastAsia="Times New Roman" w:hAnsi="Times New Roman" w:cs="Times New Roman"/>
          <w:color w:val="000000"/>
          <w:spacing w:val="-9"/>
          <w:lang w:eastAsia="ru-RU"/>
        </w:rPr>
        <w:t> </w:t>
      </w:r>
      <w:r w:rsidRPr="00B512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тыс. руб.</w:t>
      </w:r>
    </w:p>
    <w:p w:rsidR="00B51265" w:rsidRPr="00B51265" w:rsidRDefault="00B51265" w:rsidP="00B51265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512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51265" w:rsidRPr="00B51265" w:rsidRDefault="00B51265" w:rsidP="00B51265">
      <w:pPr>
        <w:spacing w:after="0" w:line="240" w:lineRule="auto"/>
        <w:ind w:firstLine="709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5126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Источник финансирования:</w:t>
      </w:r>
      <w:r w:rsidRPr="00B512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бюджет внутригородского Муниципального образования Санкт-Петербурга муниципальный округ </w:t>
      </w:r>
      <w:proofErr w:type="spellStart"/>
      <w:r w:rsidRPr="00B512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Лиговка-Ямская</w:t>
      </w:r>
      <w:proofErr w:type="spellEnd"/>
      <w:r w:rsidRPr="00B512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2014 год</w:t>
      </w:r>
    </w:p>
    <w:p w:rsidR="00B51265" w:rsidRPr="00B51265" w:rsidRDefault="00B51265" w:rsidP="00B51265">
      <w:pPr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B5126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B51265" w:rsidRPr="00B51265" w:rsidRDefault="00B51265" w:rsidP="00B51265">
      <w:pPr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B5126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 </w:t>
      </w:r>
    </w:p>
    <w:p w:rsidR="00B51265" w:rsidRPr="00B51265" w:rsidRDefault="00B51265" w:rsidP="00B51265">
      <w:pPr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B5126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I</w:t>
      </w:r>
      <w:r w:rsidRPr="00B5126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  <w:r w:rsidRPr="00B51265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 </w:t>
      </w:r>
      <w:r w:rsidRPr="00B5126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Перечень и описание программных мероприятий</w:t>
      </w:r>
    </w:p>
    <w:tbl>
      <w:tblPr>
        <w:tblW w:w="10730" w:type="dxa"/>
        <w:jc w:val="center"/>
        <w:tblCellMar>
          <w:left w:w="0" w:type="dxa"/>
          <w:right w:w="0" w:type="dxa"/>
        </w:tblCellMar>
        <w:tblLook w:val="04A0"/>
      </w:tblPr>
      <w:tblGrid>
        <w:gridCol w:w="600"/>
        <w:gridCol w:w="4320"/>
        <w:gridCol w:w="1132"/>
        <w:gridCol w:w="908"/>
        <w:gridCol w:w="840"/>
        <w:gridCol w:w="804"/>
        <w:gridCol w:w="850"/>
        <w:gridCol w:w="1276"/>
      </w:tblGrid>
      <w:tr w:rsidR="00B51265" w:rsidRPr="00B51265" w:rsidTr="00B51265">
        <w:trPr>
          <w:jc w:val="center"/>
        </w:trPr>
        <w:tc>
          <w:tcPr>
            <w:tcW w:w="6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B51265" w:rsidRPr="00B51265" w:rsidRDefault="00B51265" w:rsidP="00B512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proofErr w:type="spellStart"/>
            <w:r w:rsidRPr="00B512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  <w:r w:rsidRPr="00B512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proofErr w:type="spellStart"/>
            <w:r w:rsidRPr="00B512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4320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основных мероприятий</w:t>
            </w:r>
          </w:p>
        </w:tc>
        <w:tc>
          <w:tcPr>
            <w:tcW w:w="1132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color w:val="000000"/>
                <w:spacing w:val="-9"/>
                <w:lang w:eastAsia="ru-RU"/>
              </w:rPr>
              <w:t xml:space="preserve">Объем </w:t>
            </w:r>
            <w:proofErr w:type="spellStart"/>
            <w:r w:rsidRPr="00B51265">
              <w:rPr>
                <w:rFonts w:ascii="Times New Roman" w:eastAsia="Times New Roman" w:hAnsi="Times New Roman" w:cs="Times New Roman"/>
                <w:color w:val="000000"/>
                <w:spacing w:val="-9"/>
                <w:lang w:eastAsia="ru-RU"/>
              </w:rPr>
              <w:t>финан</w:t>
            </w:r>
            <w:proofErr w:type="spellEnd"/>
            <w:r w:rsidRPr="00B51265">
              <w:rPr>
                <w:rFonts w:ascii="Times New Roman" w:eastAsia="Times New Roman" w:hAnsi="Times New Roman" w:cs="Times New Roman"/>
                <w:color w:val="000000"/>
                <w:spacing w:val="-9"/>
                <w:lang w:eastAsia="ru-RU"/>
              </w:rPr>
              <w:t>-</w:t>
            </w:r>
          </w:p>
          <w:p w:rsidR="00B51265" w:rsidRPr="00B51265" w:rsidRDefault="00B51265" w:rsidP="00B5126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proofErr w:type="spellStart"/>
            <w:r w:rsidRPr="00B51265">
              <w:rPr>
                <w:rFonts w:ascii="Times New Roman" w:eastAsia="Times New Roman" w:hAnsi="Times New Roman" w:cs="Times New Roman"/>
                <w:color w:val="000000"/>
                <w:spacing w:val="-9"/>
                <w:lang w:eastAsia="ru-RU"/>
              </w:rPr>
              <w:t>сирования</w:t>
            </w:r>
            <w:proofErr w:type="spellEnd"/>
            <w:r w:rsidRPr="00B51265">
              <w:rPr>
                <w:rFonts w:ascii="Times New Roman" w:eastAsia="Times New Roman" w:hAnsi="Times New Roman" w:cs="Times New Roman"/>
                <w:color w:val="000000"/>
                <w:spacing w:val="-9"/>
                <w:lang w:eastAsia="ru-RU"/>
              </w:rPr>
              <w:t xml:space="preserve"> 2014г.</w:t>
            </w:r>
          </w:p>
          <w:p w:rsidR="00B51265" w:rsidRPr="00B51265" w:rsidRDefault="00B51265" w:rsidP="00B5126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color w:val="000000"/>
                <w:spacing w:val="-9"/>
                <w:lang w:eastAsia="ru-RU"/>
              </w:rPr>
              <w:t>(тыс. руб.)</w:t>
            </w:r>
          </w:p>
        </w:tc>
        <w:tc>
          <w:tcPr>
            <w:tcW w:w="3402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Квартал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Примечание</w:t>
            </w:r>
          </w:p>
        </w:tc>
      </w:tr>
      <w:tr w:rsidR="00B51265" w:rsidRPr="00B51265" w:rsidTr="00B51265">
        <w:trPr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9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  <w:t> </w:t>
            </w:r>
          </w:p>
          <w:p w:rsidR="00B51265" w:rsidRPr="00B51265" w:rsidRDefault="00B51265" w:rsidP="00B512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val="en-US" w:eastAsia="ru-RU"/>
              </w:rPr>
              <w:t> </w:t>
            </w:r>
          </w:p>
          <w:p w:rsidR="00B51265" w:rsidRPr="00B51265" w:rsidRDefault="00B51265" w:rsidP="00B512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265" w:rsidRPr="00B51265" w:rsidRDefault="00B51265" w:rsidP="00B51265">
            <w:pPr>
              <w:spacing w:line="253" w:lineRule="atLeast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B51265" w:rsidRPr="00B51265" w:rsidRDefault="00B51265" w:rsidP="00B51265">
            <w:pPr>
              <w:spacing w:line="253" w:lineRule="atLeast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lang w:eastAsia="ru-RU"/>
              </w:rPr>
              <w:t>III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val="en-US" w:eastAsia="ru-RU"/>
              </w:rPr>
              <w:t> </w:t>
            </w:r>
          </w:p>
          <w:p w:rsidR="00B51265" w:rsidRPr="00B51265" w:rsidRDefault="00B51265" w:rsidP="00B512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val="en-US" w:eastAsia="ru-RU"/>
              </w:rPr>
              <w:t>IV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</w:tr>
      <w:tr w:rsidR="00B51265" w:rsidRPr="00B51265" w:rsidTr="00B51265">
        <w:trPr>
          <w:jc w:val="center"/>
        </w:trPr>
        <w:tc>
          <w:tcPr>
            <w:tcW w:w="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51265" w:rsidRPr="00B51265" w:rsidRDefault="00B51265" w:rsidP="00B5126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proofErr w:type="spellStart"/>
            <w:r w:rsidRPr="00B512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Игра-квест</w:t>
            </w:r>
            <w:proofErr w:type="spellEnd"/>
            <w:r w:rsidRPr="00B512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«Корона Короля Карла»</w:t>
            </w:r>
          </w:p>
          <w:p w:rsidR="00B51265" w:rsidRPr="00B51265" w:rsidRDefault="00B51265" w:rsidP="00B5126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(дети)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9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color w:val="000000"/>
                <w:spacing w:val="-9"/>
                <w:sz w:val="20"/>
                <w:szCs w:val="20"/>
                <w:lang w:eastAsia="ru-RU"/>
              </w:rPr>
              <w:t>226</w:t>
            </w:r>
          </w:p>
        </w:tc>
      </w:tr>
      <w:tr w:rsidR="00B51265" w:rsidRPr="00B51265" w:rsidTr="00B51265">
        <w:trPr>
          <w:jc w:val="center"/>
        </w:trPr>
        <w:tc>
          <w:tcPr>
            <w:tcW w:w="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51265" w:rsidRPr="00B51265" w:rsidRDefault="00B51265" w:rsidP="00B5126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  <w:t>Поездка в «</w:t>
            </w:r>
            <w:proofErr w:type="spellStart"/>
            <w:r w:rsidRPr="00B51265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  <w:t>Кидбург</w:t>
            </w:r>
            <w:proofErr w:type="spellEnd"/>
            <w:r w:rsidRPr="00B51265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  <w:t>» интерактивный отдых взрослых с детьми (многодетные и опекаемые 40 чел.)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9"/>
                <w:sz w:val="24"/>
                <w:szCs w:val="24"/>
                <w:lang w:eastAsia="ru-RU"/>
              </w:rPr>
              <w:t>34,5</w:t>
            </w:r>
          </w:p>
        </w:tc>
        <w:tc>
          <w:tcPr>
            <w:tcW w:w="9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34,5</w:t>
            </w:r>
          </w:p>
        </w:tc>
        <w:tc>
          <w:tcPr>
            <w:tcW w:w="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B51265" w:rsidRPr="00B51265" w:rsidTr="00B51265">
        <w:trPr>
          <w:jc w:val="center"/>
        </w:trPr>
        <w:tc>
          <w:tcPr>
            <w:tcW w:w="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51265" w:rsidRPr="00B51265" w:rsidRDefault="00B51265" w:rsidP="00B5126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Ознакомительное мероприятие: «Пушкин с посещением Агатовых комнат»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62,7</w:t>
            </w:r>
          </w:p>
        </w:tc>
        <w:tc>
          <w:tcPr>
            <w:tcW w:w="9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51265" w:rsidRPr="00B51265" w:rsidRDefault="00B51265" w:rsidP="00B512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62,7</w:t>
            </w:r>
          </w:p>
        </w:tc>
        <w:tc>
          <w:tcPr>
            <w:tcW w:w="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226</w:t>
            </w:r>
          </w:p>
        </w:tc>
      </w:tr>
      <w:tr w:rsidR="00B51265" w:rsidRPr="00B51265" w:rsidTr="00B51265">
        <w:trPr>
          <w:jc w:val="center"/>
        </w:trPr>
        <w:tc>
          <w:tcPr>
            <w:tcW w:w="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1265" w:rsidRPr="00B51265" w:rsidRDefault="00B51265" w:rsidP="00B5126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Ознакомительное мероприятие: «</w:t>
            </w:r>
            <w:proofErr w:type="spellStart"/>
            <w:r w:rsidRPr="00B512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Кронштадт+Ораниенбаум</w:t>
            </w:r>
            <w:proofErr w:type="spellEnd"/>
            <w:r w:rsidRPr="00B512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 </w:t>
            </w:r>
            <w:proofErr w:type="spellStart"/>
            <w:r w:rsidRPr="00B512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Меньшиковский</w:t>
            </w:r>
            <w:proofErr w:type="spellEnd"/>
            <w:r w:rsidRPr="00B512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дворец»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56,8</w:t>
            </w:r>
          </w:p>
        </w:tc>
        <w:tc>
          <w:tcPr>
            <w:tcW w:w="9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51265" w:rsidRPr="00B51265" w:rsidRDefault="00B51265" w:rsidP="00B512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56,8</w:t>
            </w:r>
          </w:p>
        </w:tc>
        <w:tc>
          <w:tcPr>
            <w:tcW w:w="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226</w:t>
            </w:r>
          </w:p>
        </w:tc>
      </w:tr>
      <w:tr w:rsidR="00B51265" w:rsidRPr="00B51265" w:rsidTr="00B51265">
        <w:trPr>
          <w:jc w:val="center"/>
        </w:trPr>
        <w:tc>
          <w:tcPr>
            <w:tcW w:w="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1265" w:rsidRPr="00B51265" w:rsidRDefault="00B51265" w:rsidP="00B5126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Интерактивная  шоу-программа с участием костюмированных аниматоров</w:t>
            </w:r>
            <w:r w:rsidRPr="00B5126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  к 8 марта - </w:t>
            </w:r>
            <w:r w:rsidRPr="00B512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жителей округа:</w:t>
            </w:r>
            <w:r w:rsidRPr="00B5126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 </w:t>
            </w:r>
            <w:r w:rsidRPr="00B5126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« по Выборгу с францисканским монахом»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51,5</w:t>
            </w:r>
          </w:p>
        </w:tc>
        <w:tc>
          <w:tcPr>
            <w:tcW w:w="9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51,5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226</w:t>
            </w:r>
          </w:p>
        </w:tc>
      </w:tr>
      <w:tr w:rsidR="00B51265" w:rsidRPr="00B51265" w:rsidTr="00B51265">
        <w:trPr>
          <w:jc w:val="center"/>
        </w:trPr>
        <w:tc>
          <w:tcPr>
            <w:tcW w:w="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1265" w:rsidRPr="00B51265" w:rsidRDefault="00B51265" w:rsidP="00B5126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Ознакомительное мероприятие: «Эрмитаж –золотые кладовые»</w:t>
            </w:r>
          </w:p>
          <w:p w:rsidR="00B51265" w:rsidRPr="00B51265" w:rsidRDefault="00B51265" w:rsidP="00B5126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(30 чел. педагоги после 14-00)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46,6</w:t>
            </w:r>
          </w:p>
        </w:tc>
        <w:tc>
          <w:tcPr>
            <w:tcW w:w="9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lang w:eastAsia="ru-RU"/>
              </w:rPr>
              <w:t>46,6</w:t>
            </w:r>
          </w:p>
        </w:tc>
        <w:tc>
          <w:tcPr>
            <w:tcW w:w="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B51265" w:rsidRPr="00B51265" w:rsidRDefault="00B51265" w:rsidP="00B512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B51265" w:rsidRPr="00B51265" w:rsidRDefault="00B51265" w:rsidP="00B512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226</w:t>
            </w:r>
          </w:p>
        </w:tc>
      </w:tr>
      <w:tr w:rsidR="00B51265" w:rsidRPr="00B51265" w:rsidTr="00B51265">
        <w:trPr>
          <w:jc w:val="center"/>
        </w:trPr>
        <w:tc>
          <w:tcPr>
            <w:tcW w:w="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1265" w:rsidRPr="00B51265" w:rsidRDefault="00B51265" w:rsidP="00B5126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</w:t>
            </w:r>
            <w:r w:rsidRPr="00B512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Краеведческое </w:t>
            </w:r>
            <w:proofErr w:type="spellStart"/>
            <w:r w:rsidRPr="00B512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досуговое</w:t>
            </w:r>
            <w:proofErr w:type="spellEnd"/>
            <w:r w:rsidRPr="00B512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мероприятие для  пожилых жителей округа: </w:t>
            </w:r>
            <w:r w:rsidRPr="00B5126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 «Дача Винтера»-</w:t>
            </w:r>
            <w:proofErr w:type="spellStart"/>
            <w:r w:rsidRPr="00B5126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Сортавала-Рускеала-Мраморный</w:t>
            </w:r>
            <w:proofErr w:type="spellEnd"/>
            <w:r w:rsidRPr="00B5126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каньон (2дня)  (30 чел. общественники )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170,6</w:t>
            </w:r>
          </w:p>
        </w:tc>
        <w:tc>
          <w:tcPr>
            <w:tcW w:w="9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lang w:eastAsia="ru-RU"/>
              </w:rPr>
              <w:t>170,6</w:t>
            </w:r>
          </w:p>
        </w:tc>
        <w:tc>
          <w:tcPr>
            <w:tcW w:w="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226</w:t>
            </w:r>
          </w:p>
        </w:tc>
      </w:tr>
      <w:tr w:rsidR="00B51265" w:rsidRPr="00B51265" w:rsidTr="00B51265">
        <w:trPr>
          <w:jc w:val="center"/>
        </w:trPr>
        <w:tc>
          <w:tcPr>
            <w:tcW w:w="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proofErr w:type="spellStart"/>
            <w:r w:rsidRPr="00B51265">
              <w:rPr>
                <w:rFonts w:ascii="Times New Roman" w:eastAsia="Times New Roman" w:hAnsi="Times New Roman" w:cs="Times New Roman"/>
                <w:lang w:eastAsia="ru-RU"/>
              </w:rPr>
              <w:t>Досуговое</w:t>
            </w:r>
            <w:proofErr w:type="spellEnd"/>
            <w:r w:rsidRPr="00B51265">
              <w:rPr>
                <w:rFonts w:ascii="Times New Roman" w:eastAsia="Times New Roman" w:hAnsi="Times New Roman" w:cs="Times New Roman"/>
                <w:lang w:eastAsia="ru-RU"/>
              </w:rPr>
              <w:t xml:space="preserve"> мероприятие  в Гатчине с   концертом в капелле </w:t>
            </w:r>
            <w:proofErr w:type="spellStart"/>
            <w:r w:rsidRPr="00B51265">
              <w:rPr>
                <w:rFonts w:ascii="Times New Roman" w:eastAsia="Times New Roman" w:hAnsi="Times New Roman" w:cs="Times New Roman"/>
                <w:lang w:eastAsia="ru-RU"/>
              </w:rPr>
              <w:t>Приоратского</w:t>
            </w:r>
            <w:proofErr w:type="spellEnd"/>
            <w:r w:rsidRPr="00B51265">
              <w:rPr>
                <w:rFonts w:ascii="Times New Roman" w:eastAsia="Times New Roman" w:hAnsi="Times New Roman" w:cs="Times New Roman"/>
                <w:lang w:eastAsia="ru-RU"/>
              </w:rPr>
              <w:t xml:space="preserve"> дворца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61,1</w:t>
            </w:r>
          </w:p>
        </w:tc>
        <w:tc>
          <w:tcPr>
            <w:tcW w:w="9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lang w:eastAsia="ru-RU"/>
              </w:rPr>
              <w:t>61,1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226</w:t>
            </w:r>
          </w:p>
        </w:tc>
      </w:tr>
      <w:tr w:rsidR="00B51265" w:rsidRPr="00B51265" w:rsidTr="00B51265">
        <w:trPr>
          <w:jc w:val="center"/>
        </w:trPr>
        <w:tc>
          <w:tcPr>
            <w:tcW w:w="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lang w:eastAsia="ru-RU"/>
              </w:rPr>
              <w:t>Ознакомительное мероприятие:</w:t>
            </w:r>
          </w:p>
          <w:p w:rsidR="00B51265" w:rsidRPr="00B51265" w:rsidRDefault="00B51265" w:rsidP="00B5126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lang w:eastAsia="ru-RU"/>
              </w:rPr>
              <w:t>«Старая Ладога»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59,0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lang w:eastAsia="ru-RU"/>
              </w:rPr>
              <w:t>59,0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226</w:t>
            </w:r>
          </w:p>
        </w:tc>
      </w:tr>
      <w:tr w:rsidR="00B51265" w:rsidRPr="00B51265" w:rsidTr="00B51265">
        <w:trPr>
          <w:jc w:val="center"/>
        </w:trPr>
        <w:tc>
          <w:tcPr>
            <w:tcW w:w="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Мастер-класс по песочному рисованию для детей  в «Академии странствий»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226</w:t>
            </w:r>
          </w:p>
        </w:tc>
      </w:tr>
      <w:tr w:rsidR="00B51265" w:rsidRPr="00B51265" w:rsidTr="00B51265">
        <w:trPr>
          <w:jc w:val="center"/>
        </w:trPr>
        <w:tc>
          <w:tcPr>
            <w:tcW w:w="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265" w:rsidRPr="00B51265" w:rsidRDefault="00B51265" w:rsidP="00B51265">
            <w:pPr>
              <w:spacing w:after="0" w:line="240" w:lineRule="atLeast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Камерный вечер для взрослых «Опера для всех» </w:t>
            </w:r>
            <w:r w:rsidRPr="00B512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«Академии странствий»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0,0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B51265" w:rsidRPr="00B51265" w:rsidTr="00B51265">
        <w:trPr>
          <w:jc w:val="center"/>
        </w:trPr>
        <w:tc>
          <w:tcPr>
            <w:tcW w:w="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265" w:rsidRPr="00B51265" w:rsidRDefault="00B51265" w:rsidP="00B51265">
            <w:pPr>
              <w:spacing w:after="0" w:line="240" w:lineRule="atLeast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Спектакль  для детей 5-11 лет «Сказка о рыбаке и рыбке»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10,6</w:t>
            </w:r>
          </w:p>
        </w:tc>
        <w:tc>
          <w:tcPr>
            <w:tcW w:w="9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lang w:eastAsia="ru-RU"/>
              </w:rPr>
              <w:t>10,6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B51265" w:rsidRPr="00B51265" w:rsidTr="00B51265">
        <w:trPr>
          <w:jc w:val="center"/>
        </w:trPr>
        <w:tc>
          <w:tcPr>
            <w:tcW w:w="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265" w:rsidRPr="00B51265" w:rsidRDefault="00B51265" w:rsidP="00B51265">
            <w:pPr>
              <w:spacing w:after="0" w:line="240" w:lineRule="atLeast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  среди многодетных семей: «Дружная семья»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B51265" w:rsidRPr="00B51265" w:rsidTr="00B51265">
        <w:trPr>
          <w:jc w:val="center"/>
        </w:trPr>
        <w:tc>
          <w:tcPr>
            <w:tcW w:w="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265" w:rsidRPr="00B51265" w:rsidRDefault="00B51265" w:rsidP="00B51265">
            <w:pPr>
              <w:spacing w:after="0" w:line="240" w:lineRule="atLeast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Привлечение  специалиста для организации  работы любительских клубов и объединений семейного отдыха:</w:t>
            </w:r>
          </w:p>
          <w:p w:rsidR="00B51265" w:rsidRPr="00B51265" w:rsidRDefault="00B51265" w:rsidP="00B51265">
            <w:pPr>
              <w:spacing w:after="0" w:line="240" w:lineRule="atLeast"/>
              <w:jc w:val="both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«Клуб любителей чтения»  на территории МО </w:t>
            </w:r>
            <w:proofErr w:type="spellStart"/>
            <w:r w:rsidRPr="00B512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Лиговка-Ямская</w:t>
            </w:r>
            <w:proofErr w:type="spellEnd"/>
            <w:r w:rsidRPr="00B512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(пн., чт. с 11-00 до 13-00)</w:t>
            </w:r>
          </w:p>
          <w:p w:rsidR="00B51265" w:rsidRPr="00B51265" w:rsidRDefault="00B51265" w:rsidP="00B51265">
            <w:pPr>
              <w:spacing w:after="0" w:line="240" w:lineRule="atLeast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(оплата по трудовому договору  и страховые взносы)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164,7</w:t>
            </w:r>
          </w:p>
        </w:tc>
        <w:tc>
          <w:tcPr>
            <w:tcW w:w="9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lang w:eastAsia="ru-RU"/>
              </w:rPr>
              <w:t>45,0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lang w:eastAsia="ru-RU"/>
              </w:rPr>
              <w:t>45,0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lang w:eastAsia="ru-RU"/>
              </w:rPr>
              <w:t>29,7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lang w:eastAsia="ru-RU"/>
              </w:rPr>
              <w:t>45,0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lang w:eastAsia="ru-RU"/>
              </w:rPr>
              <w:t>226</w:t>
            </w:r>
          </w:p>
        </w:tc>
      </w:tr>
      <w:tr w:rsidR="00B51265" w:rsidRPr="00B51265" w:rsidTr="00B51265">
        <w:trPr>
          <w:jc w:val="center"/>
        </w:trPr>
        <w:tc>
          <w:tcPr>
            <w:tcW w:w="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14.1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Фонд оплаты труда специалистов-</w:t>
            </w:r>
            <w:r w:rsidRPr="00B5126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lastRenderedPageBreak/>
              <w:t>консультантов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lastRenderedPageBreak/>
              <w:t>126,5</w:t>
            </w:r>
          </w:p>
        </w:tc>
        <w:tc>
          <w:tcPr>
            <w:tcW w:w="9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34,5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34,5</w:t>
            </w:r>
          </w:p>
        </w:tc>
        <w:tc>
          <w:tcPr>
            <w:tcW w:w="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B51265" w:rsidRPr="00B51265" w:rsidTr="00B51265">
        <w:trPr>
          <w:jc w:val="center"/>
        </w:trPr>
        <w:tc>
          <w:tcPr>
            <w:tcW w:w="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14.2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Взносы по обязательному социальному страхованию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38,2</w:t>
            </w:r>
          </w:p>
        </w:tc>
        <w:tc>
          <w:tcPr>
            <w:tcW w:w="9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10,5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10,5</w:t>
            </w:r>
          </w:p>
        </w:tc>
        <w:tc>
          <w:tcPr>
            <w:tcW w:w="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10,5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B51265" w:rsidRPr="00B51265" w:rsidTr="00B51265">
        <w:trPr>
          <w:jc w:val="center"/>
        </w:trPr>
        <w:tc>
          <w:tcPr>
            <w:tcW w:w="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</w:t>
            </w:r>
            <w:proofErr w:type="spellStart"/>
            <w:r w:rsidRPr="00B512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досугово-развлекательного</w:t>
            </w:r>
            <w:proofErr w:type="spellEnd"/>
            <w:r w:rsidRPr="00B512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мероприятия для жителей МО «</w:t>
            </w:r>
            <w:proofErr w:type="spellStart"/>
            <w:r w:rsidRPr="00B512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Моноспектакль</w:t>
            </w:r>
            <w:proofErr w:type="spellEnd"/>
            <w:r w:rsidRPr="00B512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посвященный </w:t>
            </w:r>
            <w:proofErr w:type="spellStart"/>
            <w:r w:rsidRPr="00B512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бардовской</w:t>
            </w:r>
            <w:proofErr w:type="spellEnd"/>
            <w:r w:rsidRPr="00B512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песне»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50,0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lang w:eastAsia="ru-RU"/>
              </w:rPr>
              <w:t>50,0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shd w:val="clear" w:color="auto" w:fill="FF0000"/>
                <w:lang w:eastAsia="ru-RU"/>
              </w:rPr>
              <w:t> </w:t>
            </w:r>
          </w:p>
        </w:tc>
      </w:tr>
      <w:tr w:rsidR="00B51265" w:rsidRPr="00B51265" w:rsidTr="00B51265">
        <w:trPr>
          <w:jc w:val="center"/>
        </w:trPr>
        <w:tc>
          <w:tcPr>
            <w:tcW w:w="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265" w:rsidRPr="00B51265" w:rsidRDefault="00B51265" w:rsidP="00B51265">
            <w:pPr>
              <w:spacing w:after="0" w:line="240" w:lineRule="atLeast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  работ по информационному сопровождению проводимых мероприятий</w:t>
            </w:r>
            <w:r w:rsidRPr="00B5126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(подготовка  и  размещение  объявлений; согласование  и координирование  проведения мероприятий с их участниками и организациями, проводящими эти мероприятия)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B51265" w:rsidRPr="00B51265" w:rsidTr="00B51265">
        <w:trPr>
          <w:jc w:val="center"/>
        </w:trPr>
        <w:tc>
          <w:tcPr>
            <w:tcW w:w="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участия молодежи округа в мероприятиях общественных молодежных объединений и союзов.</w:t>
            </w:r>
            <w:r w:rsidRPr="00B5126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(Взаимодействие с молодежным советом при МС)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265" w:rsidRPr="00B51265" w:rsidRDefault="00B51265" w:rsidP="00B51265">
            <w:pPr>
              <w:spacing w:after="0" w:line="240" w:lineRule="atLeast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265" w:rsidRPr="00B51265" w:rsidRDefault="00B51265" w:rsidP="00B51265">
            <w:pPr>
              <w:spacing w:after="0" w:line="240" w:lineRule="atLeast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B51265" w:rsidRPr="00B51265" w:rsidTr="00B51265">
        <w:trPr>
          <w:jc w:val="center"/>
        </w:trPr>
        <w:tc>
          <w:tcPr>
            <w:tcW w:w="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 Организация  жителей в работе кино-клуба в «Академии странствий»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B51265" w:rsidRPr="00B51265" w:rsidRDefault="00B51265" w:rsidP="00B512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B51265" w:rsidRPr="00B51265" w:rsidRDefault="00B51265" w:rsidP="00B512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B51265" w:rsidRPr="00B51265" w:rsidTr="00B51265">
        <w:trPr>
          <w:jc w:val="center"/>
        </w:trPr>
        <w:tc>
          <w:tcPr>
            <w:tcW w:w="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Разработка положения о молодежном совете Муниципального образования </w:t>
            </w:r>
            <w:proofErr w:type="spellStart"/>
            <w:r w:rsidRPr="00B512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Лиговка-Ямская</w:t>
            </w:r>
            <w:proofErr w:type="spellEnd"/>
            <w:r w:rsidRPr="00B512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формирование названного совета с целью  поддержки активных, творческих, инициативных молодых людей,  вовлечения их в процесс формирования и реализации молодежной политики на территории  Муниципального образования </w:t>
            </w:r>
            <w:proofErr w:type="spellStart"/>
            <w:r w:rsidRPr="00B512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Лиговка-Ямская</w:t>
            </w:r>
            <w:proofErr w:type="spellEnd"/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B51265" w:rsidRPr="00B51265" w:rsidTr="00B51265">
        <w:trPr>
          <w:jc w:val="center"/>
        </w:trPr>
        <w:tc>
          <w:tcPr>
            <w:tcW w:w="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1265" w:rsidRPr="00B51265" w:rsidRDefault="00B51265" w:rsidP="00B5126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                     Итого по мероприятиям: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833,1</w:t>
            </w:r>
          </w:p>
        </w:tc>
        <w:tc>
          <w:tcPr>
            <w:tcW w:w="9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lang w:eastAsia="ru-RU"/>
              </w:rPr>
              <w:t>96,5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lang w:eastAsia="ru-RU"/>
              </w:rPr>
              <w:t>531,2</w:t>
            </w:r>
          </w:p>
        </w:tc>
        <w:tc>
          <w:tcPr>
            <w:tcW w:w="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lang w:eastAsia="ru-RU"/>
              </w:rPr>
              <w:t>160,4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lang w:eastAsia="ru-RU"/>
              </w:rPr>
              <w:t>45,0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1265" w:rsidRPr="00B51265" w:rsidRDefault="00B51265" w:rsidP="00B512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ru-RU"/>
              </w:rPr>
              <w:t> </w:t>
            </w:r>
          </w:p>
        </w:tc>
      </w:tr>
    </w:tbl>
    <w:p w:rsidR="00B51265" w:rsidRPr="00B51265" w:rsidRDefault="00B51265" w:rsidP="00B51265">
      <w:pPr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B5126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B51265" w:rsidRPr="00B51265" w:rsidRDefault="00B51265" w:rsidP="00B51265">
      <w:pPr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B5126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B51265" w:rsidRPr="00B51265" w:rsidRDefault="00B51265" w:rsidP="00B51265">
      <w:pPr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B5126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B51265" w:rsidRPr="00B51265" w:rsidRDefault="00B51265" w:rsidP="00B51265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512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Согласовано по наполнению программы:</w:t>
      </w:r>
    </w:p>
    <w:p w:rsidR="00B51265" w:rsidRPr="00B51265" w:rsidRDefault="00B51265" w:rsidP="00B51265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512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Председатель комиссии по образованию,</w:t>
      </w:r>
    </w:p>
    <w:p w:rsidR="00B51265" w:rsidRPr="00B51265" w:rsidRDefault="00B51265" w:rsidP="00B51265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512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культуре и здравоохранению                       __________                     Чекина В.Д.</w:t>
      </w:r>
    </w:p>
    <w:p w:rsidR="00B51265" w:rsidRPr="00B51265" w:rsidRDefault="00B51265" w:rsidP="00B51265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512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B51265" w:rsidRPr="00B51265" w:rsidRDefault="00B51265" w:rsidP="00B51265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512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B51265" w:rsidRPr="00B51265" w:rsidRDefault="00B51265" w:rsidP="00B51265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512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B51265" w:rsidRPr="00B51265" w:rsidRDefault="00B51265" w:rsidP="00B51265">
      <w:pPr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B5126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II</w:t>
      </w:r>
      <w:r w:rsidRPr="00B5126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 Обоснование  объемов финансирования на 2014год</w:t>
      </w:r>
    </w:p>
    <w:p w:rsidR="00B51265" w:rsidRPr="00B51265" w:rsidRDefault="00B51265" w:rsidP="00B51265">
      <w:pPr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B5126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  учетом прогноза индекса потребительских цен в размере 5,8%</w:t>
      </w:r>
    </w:p>
    <w:p w:rsidR="00B51265" w:rsidRPr="00B51265" w:rsidRDefault="00B51265" w:rsidP="00B51265">
      <w:pPr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B512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 письмо СМО №251-СМО от 02.07.2013)</w:t>
      </w:r>
    </w:p>
    <w:p w:rsidR="00B51265" w:rsidRPr="00B51265" w:rsidRDefault="00B51265" w:rsidP="00B51265">
      <w:pPr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B512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51265" w:rsidRPr="00B51265" w:rsidRDefault="00B51265" w:rsidP="00B51265">
      <w:pPr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B512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tbl>
      <w:tblPr>
        <w:tblW w:w="10881" w:type="dxa"/>
        <w:jc w:val="center"/>
        <w:tblCellMar>
          <w:left w:w="0" w:type="dxa"/>
          <w:right w:w="0" w:type="dxa"/>
        </w:tblCellMar>
        <w:tblLook w:val="04A0"/>
      </w:tblPr>
      <w:tblGrid>
        <w:gridCol w:w="3705"/>
        <w:gridCol w:w="2339"/>
        <w:gridCol w:w="1271"/>
        <w:gridCol w:w="3566"/>
      </w:tblGrid>
      <w:tr w:rsidR="00B51265" w:rsidRPr="00B51265" w:rsidTr="00B51265">
        <w:trPr>
          <w:jc w:val="center"/>
        </w:trPr>
        <w:tc>
          <w:tcPr>
            <w:tcW w:w="47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1265" w:rsidRPr="00B51265" w:rsidRDefault="00B51265" w:rsidP="00B51265">
            <w:pPr>
              <w:spacing w:line="253" w:lineRule="atLeast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Услуга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1265" w:rsidRPr="00B51265" w:rsidRDefault="00B51265" w:rsidP="00B51265">
            <w:pPr>
              <w:spacing w:line="253" w:lineRule="atLeast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Стоимость 2013г. (руб.)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1265" w:rsidRPr="00B51265" w:rsidRDefault="00B51265" w:rsidP="00B51265">
            <w:pPr>
              <w:spacing w:line="253" w:lineRule="atLeast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  <w:r w:rsidRPr="00B512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Стоимость 2014г.(руб.)</w:t>
            </w:r>
          </w:p>
        </w:tc>
        <w:tc>
          <w:tcPr>
            <w:tcW w:w="24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1265" w:rsidRPr="00B51265" w:rsidRDefault="00B51265" w:rsidP="00B51265">
            <w:pPr>
              <w:spacing w:line="253" w:lineRule="atLeast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Примечание</w:t>
            </w:r>
          </w:p>
        </w:tc>
      </w:tr>
      <w:tr w:rsidR="00B51265" w:rsidRPr="00B51265" w:rsidTr="00B51265">
        <w:trPr>
          <w:jc w:val="center"/>
        </w:trPr>
        <w:tc>
          <w:tcPr>
            <w:tcW w:w="47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1265" w:rsidRPr="00B51265" w:rsidRDefault="00B51265" w:rsidP="00B5126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proofErr w:type="spellStart"/>
            <w:r w:rsidRPr="00B512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Игра-квест</w:t>
            </w:r>
            <w:proofErr w:type="spellEnd"/>
            <w:r w:rsidRPr="00B512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«Корона Короля Карла»</w:t>
            </w:r>
          </w:p>
          <w:p w:rsidR="00B51265" w:rsidRPr="00B51265" w:rsidRDefault="00B51265" w:rsidP="00B5126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(</w:t>
            </w:r>
            <w:r w:rsidRPr="00B5126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экскурсия по крепости Копорье, игра-поиск, элементы веревочного курса, работа аниматоров, призы-сувениры победителям)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1265" w:rsidRPr="00B51265" w:rsidRDefault="00B51265" w:rsidP="00B5126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50100+</w:t>
            </w:r>
            <w:r w:rsidRPr="00B512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(250х45чел.)</w:t>
            </w:r>
          </w:p>
          <w:p w:rsidR="00B51265" w:rsidRPr="00B51265" w:rsidRDefault="00B51265" w:rsidP="00B5126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=61350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1265" w:rsidRPr="00B51265" w:rsidRDefault="00B51265" w:rsidP="00B51265">
            <w:pPr>
              <w:spacing w:line="253" w:lineRule="atLeast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64 908,3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1265" w:rsidRPr="00B51265" w:rsidRDefault="00B51265" w:rsidP="00B5126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Предложение</w:t>
            </w:r>
          </w:p>
          <w:p w:rsidR="00B51265" w:rsidRPr="00B51265" w:rsidRDefault="00B51265" w:rsidP="00B51265">
            <w:pPr>
              <w:spacing w:line="253" w:lineRule="atLeast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  <w:t>(</w:t>
            </w:r>
            <w:proofErr w:type="spellStart"/>
            <w:r w:rsidRPr="00B51265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val="en-US" w:eastAsia="ru-RU"/>
              </w:rPr>
              <w:t>milsafari</w:t>
            </w:r>
            <w:proofErr w:type="spellEnd"/>
            <w:r w:rsidRPr="00B51265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  <w:t>.</w:t>
            </w:r>
            <w:proofErr w:type="spellStart"/>
            <w:r w:rsidRPr="00B51265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val="en-US" w:eastAsia="ru-RU"/>
              </w:rPr>
              <w:t>ru</w:t>
            </w:r>
            <w:proofErr w:type="spellEnd"/>
            <w:r w:rsidRPr="00B51265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  <w:t>/</w:t>
            </w:r>
            <w:proofErr w:type="spellStart"/>
            <w:r w:rsidRPr="00B51265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val="en-US" w:eastAsia="ru-RU"/>
              </w:rPr>
              <w:t>expotour</w:t>
            </w:r>
            <w:proofErr w:type="spellEnd"/>
            <w:r w:rsidRPr="00B51265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  <w:t>.</w:t>
            </w:r>
            <w:proofErr w:type="spellStart"/>
            <w:r w:rsidRPr="00B51265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val="en-US" w:eastAsia="ru-RU"/>
              </w:rPr>
              <w:t>spb</w:t>
            </w:r>
            <w:proofErr w:type="spellEnd"/>
            <w:r w:rsidRPr="00B51265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  <w:t>.</w:t>
            </w:r>
            <w:proofErr w:type="spellStart"/>
            <w:r w:rsidRPr="00B51265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val="en-US" w:eastAsia="ru-RU"/>
              </w:rPr>
              <w:t>ru</w:t>
            </w:r>
            <w:proofErr w:type="spellEnd"/>
            <w:r w:rsidRPr="00B51265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  <w:t>/</w:t>
            </w:r>
            <w:proofErr w:type="spellStart"/>
            <w:r w:rsidRPr="00B51265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val="en-US" w:eastAsia="ru-RU"/>
              </w:rPr>
              <w:t>vk</w:t>
            </w:r>
            <w:proofErr w:type="spellEnd"/>
            <w:r w:rsidRPr="00B51265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  <w:t>.</w:t>
            </w:r>
            <w:r w:rsidRPr="00B51265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val="en-US" w:eastAsia="ru-RU"/>
              </w:rPr>
              <w:t>com</w:t>
            </w:r>
            <w:r w:rsidRPr="00B51265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  <w:t>)</w:t>
            </w:r>
          </w:p>
        </w:tc>
      </w:tr>
      <w:tr w:rsidR="00B51265" w:rsidRPr="00B51265" w:rsidTr="00B51265">
        <w:trPr>
          <w:jc w:val="center"/>
        </w:trPr>
        <w:tc>
          <w:tcPr>
            <w:tcW w:w="47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51265" w:rsidRPr="00B51265" w:rsidRDefault="00B51265" w:rsidP="00B5126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  <w:t> Посещение «</w:t>
            </w:r>
            <w:proofErr w:type="spellStart"/>
            <w:r w:rsidRPr="00B51265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  <w:t>Кидбурга</w:t>
            </w:r>
            <w:proofErr w:type="spellEnd"/>
            <w:r w:rsidRPr="00B51265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  <w:t>»+ автобус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(26</w:t>
            </w:r>
            <w:r w:rsidRPr="00B5126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x</w:t>
            </w:r>
            <w:r w:rsidRPr="00B512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800)+(14</w:t>
            </w:r>
            <w:r w:rsidRPr="00B5126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x</w:t>
            </w:r>
            <w:r w:rsidRPr="00B512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200)</w:t>
            </w:r>
          </w:p>
          <w:p w:rsidR="00B51265" w:rsidRPr="00B51265" w:rsidRDefault="00B51265" w:rsidP="00B5126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=23600+9000= 32600руб.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265" w:rsidRPr="00B51265" w:rsidRDefault="00B51265" w:rsidP="00B51265">
            <w:pPr>
              <w:shd w:val="clear" w:color="auto" w:fill="FFFFFF"/>
              <w:spacing w:line="253" w:lineRule="atLeast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  <w:t>34490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1265" w:rsidRPr="00B51265" w:rsidRDefault="00B51265" w:rsidP="00B5126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proofErr w:type="spellStart"/>
            <w:r w:rsidRPr="00B5126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spb</w:t>
            </w:r>
            <w:proofErr w:type="spellEnd"/>
            <w:r w:rsidRPr="00B512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proofErr w:type="spellStart"/>
            <w:r w:rsidRPr="00B5126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rastemvrossii</w:t>
            </w:r>
            <w:proofErr w:type="spellEnd"/>
            <w:r w:rsidRPr="00B512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proofErr w:type="spellStart"/>
            <w:r w:rsidRPr="00B5126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ru</w:t>
            </w:r>
            <w:proofErr w:type="spellEnd"/>
          </w:p>
          <w:p w:rsidR="00B51265" w:rsidRPr="00B51265" w:rsidRDefault="00B51265" w:rsidP="00B51265">
            <w:pPr>
              <w:spacing w:line="253" w:lineRule="atLeast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B51265" w:rsidRPr="00B51265" w:rsidTr="00B51265">
        <w:trPr>
          <w:jc w:val="center"/>
        </w:trPr>
        <w:tc>
          <w:tcPr>
            <w:tcW w:w="47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1265" w:rsidRPr="00B51265" w:rsidRDefault="00B51265" w:rsidP="00B5126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«По Выборгу с францисканским монахом»»</w:t>
            </w:r>
          </w:p>
          <w:p w:rsidR="00B51265" w:rsidRPr="00B51265" w:rsidRDefault="00B51265" w:rsidP="00B5126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(Интерактивная  шоу-программа с участием костюмированных аниматоров)</w:t>
            </w:r>
            <w:r w:rsidRPr="00B5126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1265" w:rsidRPr="00B51265" w:rsidRDefault="00B51265" w:rsidP="00B51265">
            <w:pPr>
              <w:spacing w:line="253" w:lineRule="atLeast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48653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1265" w:rsidRPr="00B51265" w:rsidRDefault="00B51265" w:rsidP="00B5126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51474,9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1265" w:rsidRPr="00B51265" w:rsidRDefault="00B51265" w:rsidP="00B5126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fldChar w:fldCharType="begin"/>
            </w:r>
            <w:r w:rsidRPr="00B512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instrText xml:space="preserve"> </w:instrText>
            </w:r>
            <w:r w:rsidRPr="00B5126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instrText>HYPERLINK</w:instrText>
            </w:r>
            <w:r w:rsidRPr="00B512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instrText xml:space="preserve"> "</w:instrText>
            </w:r>
            <w:r w:rsidRPr="00B5126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instrText>http</w:instrText>
            </w:r>
            <w:r w:rsidRPr="00B512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instrText>://</w:instrText>
            </w:r>
            <w:r w:rsidRPr="00B5126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instrText>www</w:instrText>
            </w:r>
            <w:r w:rsidRPr="00B512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instrText>.</w:instrText>
            </w:r>
            <w:r w:rsidRPr="00B5126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instrText>hotels</w:instrText>
            </w:r>
            <w:r w:rsidRPr="00B512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instrText>-</w:instrText>
            </w:r>
            <w:r w:rsidRPr="00B5126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instrText>in</w:instrText>
            </w:r>
            <w:r w:rsidRPr="00B512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instrText>.</w:instrText>
            </w:r>
            <w:r w:rsidRPr="00B5126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instrText>ru</w:instrText>
            </w:r>
            <w:r w:rsidRPr="00B512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instrText>/" \</w:instrText>
            </w:r>
            <w:r w:rsidRPr="00B5126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instrText>t</w:instrText>
            </w:r>
            <w:r w:rsidRPr="00B512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instrText xml:space="preserve"> "_</w:instrText>
            </w:r>
            <w:r w:rsidRPr="00B5126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instrText>blank</w:instrText>
            </w:r>
            <w:r w:rsidRPr="00B512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instrText xml:space="preserve">" </w:instrText>
            </w:r>
            <w:r w:rsidRPr="00B5126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fldChar w:fldCharType="separate"/>
            </w:r>
            <w:r w:rsidRPr="00B51265">
              <w:rPr>
                <w:rFonts w:ascii="Times New Roman" w:eastAsia="Times New Roman" w:hAnsi="Times New Roman" w:cs="Times New Roman"/>
                <w:color w:val="954F72"/>
                <w:sz w:val="20"/>
                <w:u w:val="single"/>
                <w:lang w:val="en-US" w:eastAsia="ru-RU"/>
              </w:rPr>
              <w:t>www</w:t>
            </w:r>
            <w:r w:rsidRPr="00B51265">
              <w:rPr>
                <w:rFonts w:ascii="Times New Roman" w:eastAsia="Times New Roman" w:hAnsi="Times New Roman" w:cs="Times New Roman"/>
                <w:color w:val="954F72"/>
                <w:sz w:val="20"/>
                <w:u w:val="single"/>
                <w:lang w:eastAsia="ru-RU"/>
              </w:rPr>
              <w:t>.</w:t>
            </w:r>
            <w:r w:rsidRPr="00B51265">
              <w:rPr>
                <w:rFonts w:ascii="Times New Roman" w:eastAsia="Times New Roman" w:hAnsi="Times New Roman" w:cs="Times New Roman"/>
                <w:color w:val="954F72"/>
                <w:sz w:val="20"/>
                <w:u w:val="single"/>
                <w:lang w:val="en-US" w:eastAsia="ru-RU"/>
              </w:rPr>
              <w:t>hotels</w:t>
            </w:r>
            <w:r w:rsidRPr="00B51265">
              <w:rPr>
                <w:rFonts w:ascii="Times New Roman" w:eastAsia="Times New Roman" w:hAnsi="Times New Roman" w:cs="Times New Roman"/>
                <w:color w:val="954F72"/>
                <w:sz w:val="20"/>
                <w:u w:val="single"/>
                <w:lang w:eastAsia="ru-RU"/>
              </w:rPr>
              <w:t>-</w:t>
            </w:r>
            <w:r w:rsidRPr="00B51265">
              <w:rPr>
                <w:rFonts w:ascii="Times New Roman" w:eastAsia="Times New Roman" w:hAnsi="Times New Roman" w:cs="Times New Roman"/>
                <w:color w:val="954F72"/>
                <w:sz w:val="20"/>
                <w:u w:val="single"/>
                <w:lang w:val="en-US" w:eastAsia="ru-RU"/>
              </w:rPr>
              <w:t>in</w:t>
            </w:r>
            <w:r w:rsidRPr="00B51265">
              <w:rPr>
                <w:rFonts w:ascii="Times New Roman" w:eastAsia="Times New Roman" w:hAnsi="Times New Roman" w:cs="Times New Roman"/>
                <w:color w:val="954F72"/>
                <w:sz w:val="20"/>
                <w:u w:val="single"/>
                <w:lang w:eastAsia="ru-RU"/>
              </w:rPr>
              <w:t>.</w:t>
            </w:r>
            <w:proofErr w:type="spellStart"/>
            <w:r w:rsidRPr="00B51265">
              <w:rPr>
                <w:rFonts w:ascii="Times New Roman" w:eastAsia="Times New Roman" w:hAnsi="Times New Roman" w:cs="Times New Roman"/>
                <w:color w:val="954F72"/>
                <w:sz w:val="20"/>
                <w:u w:val="single"/>
                <w:lang w:val="en-US" w:eastAsia="ru-RU"/>
              </w:rPr>
              <w:t>ru</w:t>
            </w:r>
            <w:proofErr w:type="spellEnd"/>
            <w:r w:rsidRPr="00B5126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fldChar w:fldCharType="end"/>
            </w:r>
          </w:p>
          <w:p w:rsidR="00B51265" w:rsidRPr="00B51265" w:rsidRDefault="00B51265" w:rsidP="00B5126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http</w:t>
            </w:r>
            <w:r w:rsidRPr="00B512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</w:t>
            </w:r>
            <w:proofErr w:type="spellStart"/>
            <w:r w:rsidRPr="00B512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Континент-пушкин.рф</w:t>
            </w:r>
            <w:proofErr w:type="spellEnd"/>
          </w:p>
          <w:p w:rsidR="00B51265" w:rsidRPr="00B51265" w:rsidRDefault="00B51265" w:rsidP="00B5126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ООО «Балтия тур» </w:t>
            </w:r>
            <w:proofErr w:type="spellStart"/>
            <w:r w:rsidRPr="00B512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вх</w:t>
            </w:r>
            <w:proofErr w:type="spellEnd"/>
            <w:r w:rsidRPr="00B512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№1476</w:t>
            </w:r>
          </w:p>
          <w:p w:rsidR="00B51265" w:rsidRPr="00B51265" w:rsidRDefault="00B51265" w:rsidP="00B5126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B51265" w:rsidRPr="00B51265" w:rsidTr="00B51265">
        <w:trPr>
          <w:jc w:val="center"/>
        </w:trPr>
        <w:tc>
          <w:tcPr>
            <w:tcW w:w="47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1265" w:rsidRPr="00B51265" w:rsidRDefault="00B51265" w:rsidP="00B5126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  <w:t>Ознакомительное мероприятие</w:t>
            </w:r>
            <w:r w:rsidRPr="00B5126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«Дача Винтера»-</w:t>
            </w:r>
            <w:proofErr w:type="spellStart"/>
            <w:r w:rsidRPr="00B5126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Сортавала-Рускеала-Мраморный</w:t>
            </w:r>
            <w:proofErr w:type="spellEnd"/>
            <w:r w:rsidRPr="00B5126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каньон» (2дня)  (общественники 30 чел.)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1265" w:rsidRPr="00B51265" w:rsidRDefault="00B51265" w:rsidP="00B5126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161200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1265" w:rsidRPr="00B51265" w:rsidRDefault="00B51265" w:rsidP="00B5126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170549,6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1265" w:rsidRPr="00B51265" w:rsidRDefault="00B51265" w:rsidP="00B5126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http</w:t>
            </w:r>
            <w:r w:rsidRPr="00B512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</w:t>
            </w:r>
            <w:r w:rsidRPr="00B5126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vt</w:t>
            </w:r>
            <w:r w:rsidRPr="00B512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B5126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service</w:t>
            </w:r>
            <w:r w:rsidRPr="00B512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B5126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ru</w:t>
            </w:r>
          </w:p>
          <w:p w:rsidR="00B51265" w:rsidRPr="00B51265" w:rsidRDefault="00B51265" w:rsidP="00B5126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http</w:t>
            </w:r>
            <w:r w:rsidRPr="00B512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</w:t>
            </w:r>
            <w:r w:rsidRPr="00B5126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sozvezdie</w:t>
            </w:r>
            <w:r w:rsidRPr="00B512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B5126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tour</w:t>
            </w:r>
            <w:r w:rsidRPr="00B512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B5126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ru</w:t>
            </w:r>
          </w:p>
          <w:p w:rsidR="00B51265" w:rsidRPr="00B51265" w:rsidRDefault="00B51265" w:rsidP="00B5126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http/tour-spb.ru</w:t>
            </w:r>
          </w:p>
        </w:tc>
      </w:tr>
      <w:tr w:rsidR="00B51265" w:rsidRPr="00B51265" w:rsidTr="00B51265">
        <w:trPr>
          <w:jc w:val="center"/>
        </w:trPr>
        <w:tc>
          <w:tcPr>
            <w:tcW w:w="47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1265" w:rsidRPr="00B51265" w:rsidRDefault="00B51265" w:rsidP="00B5126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Кронштадт +Ораниенбаум с </w:t>
            </w:r>
            <w:proofErr w:type="spellStart"/>
            <w:r w:rsidRPr="00B512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Меншиковским</w:t>
            </w:r>
            <w:proofErr w:type="spellEnd"/>
            <w:r w:rsidRPr="00B512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дворцом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1265" w:rsidRPr="00B51265" w:rsidRDefault="00B51265" w:rsidP="00B5126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53676,6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1265" w:rsidRPr="00B51265" w:rsidRDefault="00B51265" w:rsidP="00B5126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56789,8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1265" w:rsidRPr="00B51265" w:rsidRDefault="00B51265" w:rsidP="00B5126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fldChar w:fldCharType="begin"/>
            </w:r>
            <w:r w:rsidRPr="00B512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instrText xml:space="preserve"> </w:instrText>
            </w:r>
            <w:r w:rsidRPr="00B5126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instrText>HYPERLINK</w:instrText>
            </w:r>
            <w:r w:rsidRPr="00B512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instrText xml:space="preserve"> "</w:instrText>
            </w:r>
            <w:r w:rsidRPr="00B5126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instrText>http</w:instrText>
            </w:r>
            <w:r w:rsidRPr="00B512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instrText>://</w:instrText>
            </w:r>
            <w:r w:rsidRPr="00B5126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instrText>www</w:instrText>
            </w:r>
            <w:r w:rsidRPr="00B512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instrText>.</w:instrText>
            </w:r>
            <w:r w:rsidRPr="00B5126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instrText>baltiatour</w:instrText>
            </w:r>
            <w:r w:rsidRPr="00B512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instrText>-</w:instrText>
            </w:r>
            <w:r w:rsidRPr="00B5126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instrText>spb</w:instrText>
            </w:r>
            <w:r w:rsidRPr="00B512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instrText>.</w:instrText>
            </w:r>
            <w:r w:rsidRPr="00B5126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instrText>ru</w:instrText>
            </w:r>
            <w:r w:rsidRPr="00B512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instrText>/" \</w:instrText>
            </w:r>
            <w:r w:rsidRPr="00B5126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instrText>t</w:instrText>
            </w:r>
            <w:r w:rsidRPr="00B512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instrText xml:space="preserve"> "_</w:instrText>
            </w:r>
            <w:r w:rsidRPr="00B5126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instrText>blank</w:instrText>
            </w:r>
            <w:r w:rsidRPr="00B512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instrText xml:space="preserve">" </w:instrText>
            </w:r>
            <w:r w:rsidRPr="00B5126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fldChar w:fldCharType="separate"/>
            </w:r>
            <w:r w:rsidRPr="00B51265">
              <w:rPr>
                <w:rFonts w:ascii="Times New Roman" w:eastAsia="Times New Roman" w:hAnsi="Times New Roman" w:cs="Times New Roman"/>
                <w:color w:val="954F72"/>
                <w:sz w:val="20"/>
                <w:u w:val="single"/>
                <w:lang w:val="en-US" w:eastAsia="ru-RU"/>
              </w:rPr>
              <w:t>www</w:t>
            </w:r>
            <w:r w:rsidRPr="00B51265">
              <w:rPr>
                <w:rFonts w:ascii="Times New Roman" w:eastAsia="Times New Roman" w:hAnsi="Times New Roman" w:cs="Times New Roman"/>
                <w:color w:val="954F72"/>
                <w:sz w:val="20"/>
                <w:u w:val="single"/>
                <w:lang w:eastAsia="ru-RU"/>
              </w:rPr>
              <w:t>.</w:t>
            </w:r>
            <w:r w:rsidRPr="00B51265">
              <w:rPr>
                <w:rFonts w:ascii="Times New Roman" w:eastAsia="Times New Roman" w:hAnsi="Times New Roman" w:cs="Times New Roman"/>
                <w:color w:val="954F72"/>
                <w:sz w:val="20"/>
                <w:u w:val="single"/>
                <w:lang w:val="en-US" w:eastAsia="ru-RU"/>
              </w:rPr>
              <w:t>baltiatour</w:t>
            </w:r>
            <w:r w:rsidRPr="00B51265">
              <w:rPr>
                <w:rFonts w:ascii="Times New Roman" w:eastAsia="Times New Roman" w:hAnsi="Times New Roman" w:cs="Times New Roman"/>
                <w:color w:val="954F72"/>
                <w:sz w:val="20"/>
                <w:u w:val="single"/>
                <w:lang w:eastAsia="ru-RU"/>
              </w:rPr>
              <w:t>-</w:t>
            </w:r>
            <w:r w:rsidRPr="00B51265">
              <w:rPr>
                <w:rFonts w:ascii="Times New Roman" w:eastAsia="Times New Roman" w:hAnsi="Times New Roman" w:cs="Times New Roman"/>
                <w:color w:val="954F72"/>
                <w:sz w:val="20"/>
                <w:u w:val="single"/>
                <w:lang w:val="en-US" w:eastAsia="ru-RU"/>
              </w:rPr>
              <w:t>spb</w:t>
            </w:r>
            <w:r w:rsidRPr="00B51265">
              <w:rPr>
                <w:rFonts w:ascii="Times New Roman" w:eastAsia="Times New Roman" w:hAnsi="Times New Roman" w:cs="Times New Roman"/>
                <w:color w:val="954F72"/>
                <w:sz w:val="20"/>
                <w:u w:val="single"/>
                <w:lang w:eastAsia="ru-RU"/>
              </w:rPr>
              <w:t>.</w:t>
            </w:r>
            <w:r w:rsidRPr="00B51265">
              <w:rPr>
                <w:rFonts w:ascii="Times New Roman" w:eastAsia="Times New Roman" w:hAnsi="Times New Roman" w:cs="Times New Roman"/>
                <w:color w:val="954F72"/>
                <w:sz w:val="20"/>
                <w:u w:val="single"/>
                <w:lang w:val="en-US" w:eastAsia="ru-RU"/>
              </w:rPr>
              <w:t>ru</w:t>
            </w:r>
            <w:r w:rsidRPr="00B5126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fldChar w:fldCharType="end"/>
            </w:r>
          </w:p>
          <w:p w:rsidR="00B51265" w:rsidRPr="00B51265" w:rsidRDefault="00B51265" w:rsidP="00B5126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fldChar w:fldCharType="begin"/>
            </w:r>
            <w:r w:rsidRPr="00B512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instrText xml:space="preserve"> </w:instrText>
            </w:r>
            <w:r w:rsidRPr="00B5126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instrText>HYPERLINK</w:instrText>
            </w:r>
            <w:r w:rsidRPr="00B512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instrText xml:space="preserve"> "</w:instrText>
            </w:r>
            <w:r w:rsidRPr="00B5126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instrText>http</w:instrText>
            </w:r>
            <w:r w:rsidRPr="00B512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instrText>://</w:instrText>
            </w:r>
            <w:r w:rsidRPr="00B5126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instrText>www</w:instrText>
            </w:r>
            <w:r w:rsidRPr="00B512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instrText>.</w:instrText>
            </w:r>
            <w:r w:rsidRPr="00B5126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instrText>alexandria</w:instrText>
            </w:r>
            <w:r w:rsidRPr="00B512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instrText>-</w:instrText>
            </w:r>
            <w:r w:rsidRPr="00B5126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instrText>guide</w:instrText>
            </w:r>
            <w:r w:rsidRPr="00B512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instrText>.</w:instrText>
            </w:r>
            <w:r w:rsidRPr="00B5126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instrText>ru</w:instrText>
            </w:r>
            <w:r w:rsidRPr="00B512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instrText>/" \</w:instrText>
            </w:r>
            <w:r w:rsidRPr="00B5126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instrText>t</w:instrText>
            </w:r>
            <w:r w:rsidRPr="00B512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instrText xml:space="preserve"> "_</w:instrText>
            </w:r>
            <w:r w:rsidRPr="00B5126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instrText>blank</w:instrText>
            </w:r>
            <w:r w:rsidRPr="00B512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instrText xml:space="preserve">" </w:instrText>
            </w:r>
            <w:r w:rsidRPr="00B5126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fldChar w:fldCharType="separate"/>
            </w:r>
            <w:r w:rsidRPr="00B51265">
              <w:rPr>
                <w:rFonts w:ascii="Times New Roman" w:eastAsia="Times New Roman" w:hAnsi="Times New Roman" w:cs="Times New Roman"/>
                <w:color w:val="954F72"/>
                <w:sz w:val="20"/>
                <w:u w:val="single"/>
                <w:lang w:val="en-US" w:eastAsia="ru-RU"/>
              </w:rPr>
              <w:t>www</w:t>
            </w:r>
            <w:r w:rsidRPr="00B51265">
              <w:rPr>
                <w:rFonts w:ascii="Times New Roman" w:eastAsia="Times New Roman" w:hAnsi="Times New Roman" w:cs="Times New Roman"/>
                <w:color w:val="954F72"/>
                <w:sz w:val="20"/>
                <w:u w:val="single"/>
                <w:lang w:eastAsia="ru-RU"/>
              </w:rPr>
              <w:t>.</w:t>
            </w:r>
            <w:r w:rsidRPr="00B51265">
              <w:rPr>
                <w:rFonts w:ascii="Times New Roman" w:eastAsia="Times New Roman" w:hAnsi="Times New Roman" w:cs="Times New Roman"/>
                <w:color w:val="954F72"/>
                <w:sz w:val="20"/>
                <w:u w:val="single"/>
                <w:lang w:val="en-US" w:eastAsia="ru-RU"/>
              </w:rPr>
              <w:t>alexandria</w:t>
            </w:r>
            <w:r w:rsidRPr="00B51265">
              <w:rPr>
                <w:rFonts w:ascii="Times New Roman" w:eastAsia="Times New Roman" w:hAnsi="Times New Roman" w:cs="Times New Roman"/>
                <w:color w:val="954F72"/>
                <w:sz w:val="20"/>
                <w:u w:val="single"/>
                <w:lang w:eastAsia="ru-RU"/>
              </w:rPr>
              <w:t>-</w:t>
            </w:r>
            <w:r w:rsidRPr="00B51265">
              <w:rPr>
                <w:rFonts w:ascii="Times New Roman" w:eastAsia="Times New Roman" w:hAnsi="Times New Roman" w:cs="Times New Roman"/>
                <w:color w:val="954F72"/>
                <w:sz w:val="20"/>
                <w:u w:val="single"/>
                <w:lang w:val="en-US" w:eastAsia="ru-RU"/>
              </w:rPr>
              <w:t>guide</w:t>
            </w:r>
            <w:r w:rsidRPr="00B51265">
              <w:rPr>
                <w:rFonts w:ascii="Times New Roman" w:eastAsia="Times New Roman" w:hAnsi="Times New Roman" w:cs="Times New Roman"/>
                <w:color w:val="954F72"/>
                <w:sz w:val="20"/>
                <w:u w:val="single"/>
                <w:lang w:eastAsia="ru-RU"/>
              </w:rPr>
              <w:t>.</w:t>
            </w:r>
            <w:r w:rsidRPr="00B51265">
              <w:rPr>
                <w:rFonts w:ascii="Times New Roman" w:eastAsia="Times New Roman" w:hAnsi="Times New Roman" w:cs="Times New Roman"/>
                <w:color w:val="954F72"/>
                <w:sz w:val="20"/>
                <w:u w:val="single"/>
                <w:lang w:val="en-US" w:eastAsia="ru-RU"/>
              </w:rPr>
              <w:t>ru</w:t>
            </w:r>
            <w:r w:rsidRPr="00B5126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fldChar w:fldCharType="end"/>
            </w:r>
          </w:p>
          <w:p w:rsidR="00B51265" w:rsidRPr="00B51265" w:rsidRDefault="00B51265" w:rsidP="00B5126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http</w:t>
            </w:r>
            <w:r w:rsidRPr="00B512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</w:t>
            </w:r>
            <w:r w:rsidRPr="00B5126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excursions</w:t>
            </w:r>
            <w:r w:rsidRPr="00B512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B5126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spb.ru</w:t>
            </w:r>
          </w:p>
        </w:tc>
      </w:tr>
      <w:tr w:rsidR="00B51265" w:rsidRPr="00B51265" w:rsidTr="00B51265">
        <w:trPr>
          <w:jc w:val="center"/>
        </w:trPr>
        <w:tc>
          <w:tcPr>
            <w:tcW w:w="47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1265" w:rsidRPr="00B51265" w:rsidRDefault="00B51265" w:rsidP="00B5126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Пушкин с посещением Агатовых комнат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1265" w:rsidRPr="00B51265" w:rsidRDefault="00B51265" w:rsidP="00B5126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59250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1265" w:rsidRPr="00B51265" w:rsidRDefault="00B51265" w:rsidP="00B5126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62686,5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1265" w:rsidRPr="00B51265" w:rsidRDefault="00B51265" w:rsidP="00B5126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hyperlink r:id="rId5" w:tgtFrame="_blank" w:history="1">
              <w:r w:rsidRPr="00B51265">
                <w:rPr>
                  <w:rFonts w:ascii="Times New Roman" w:eastAsia="Times New Roman" w:hAnsi="Times New Roman" w:cs="Times New Roman"/>
                  <w:color w:val="954F72"/>
                  <w:sz w:val="20"/>
                  <w:u w:val="single"/>
                  <w:lang w:eastAsia="ru-RU"/>
                </w:rPr>
                <w:t>http://excurspb.ru</w:t>
              </w:r>
            </w:hyperlink>
            <w:hyperlink r:id="rId6" w:tgtFrame="_blank" w:history="1">
              <w:r w:rsidRPr="00B51265">
                <w:rPr>
                  <w:rFonts w:ascii="Times New Roman" w:eastAsia="Times New Roman" w:hAnsi="Times New Roman" w:cs="Times New Roman"/>
                  <w:color w:val="954F72"/>
                  <w:sz w:val="20"/>
                  <w:u w:val="single"/>
                  <w:lang w:eastAsia="ru-RU"/>
                </w:rPr>
                <w:t>http://www.reisservis.ru</w:t>
              </w:r>
            </w:hyperlink>
          </w:p>
          <w:p w:rsidR="00B51265" w:rsidRPr="00B51265" w:rsidRDefault="00B51265" w:rsidP="00B5126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hyperlink r:id="rId7" w:tgtFrame="_blank" w:history="1">
              <w:r w:rsidRPr="00B51265">
                <w:rPr>
                  <w:rFonts w:ascii="Times New Roman" w:eastAsia="Times New Roman" w:hAnsi="Times New Roman" w:cs="Times New Roman"/>
                  <w:color w:val="954F72"/>
                  <w:sz w:val="20"/>
                  <w:u w:val="single"/>
                  <w:lang w:val="en-US" w:eastAsia="ru-RU"/>
                </w:rPr>
                <w:t>www.eclectika-guide.ru</w:t>
              </w:r>
            </w:hyperlink>
          </w:p>
        </w:tc>
      </w:tr>
      <w:tr w:rsidR="00B51265" w:rsidRPr="00B51265" w:rsidTr="00B51265">
        <w:trPr>
          <w:jc w:val="center"/>
        </w:trPr>
        <w:tc>
          <w:tcPr>
            <w:tcW w:w="47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1265" w:rsidRPr="00B51265" w:rsidRDefault="00B51265" w:rsidP="00B5126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Гатчина с </w:t>
            </w:r>
            <w:proofErr w:type="spellStart"/>
            <w:r w:rsidRPr="00B512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Приоратским</w:t>
            </w:r>
            <w:proofErr w:type="spellEnd"/>
            <w:r w:rsidRPr="00B512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замком и Концертная программа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1265" w:rsidRPr="00B51265" w:rsidRDefault="00B51265" w:rsidP="00B5126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57750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1265" w:rsidRPr="00B51265" w:rsidRDefault="00B51265" w:rsidP="00B5126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61099,5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1265" w:rsidRPr="00B51265" w:rsidRDefault="00B51265" w:rsidP="00B5126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hyperlink r:id="rId8" w:tgtFrame="_blank" w:history="1">
              <w:r w:rsidRPr="00B51265">
                <w:rPr>
                  <w:rFonts w:ascii="Times New Roman" w:eastAsia="Times New Roman" w:hAnsi="Times New Roman" w:cs="Times New Roman"/>
                  <w:color w:val="954F72"/>
                  <w:sz w:val="20"/>
                  <w:u w:val="single"/>
                  <w:lang w:eastAsia="ru-RU"/>
                </w:rPr>
                <w:t>http://excurspb.ru</w:t>
              </w:r>
            </w:hyperlink>
          </w:p>
          <w:p w:rsidR="00B51265" w:rsidRPr="00B51265" w:rsidRDefault="00B51265" w:rsidP="00B5126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hyperlink r:id="rId9" w:tgtFrame="_blank" w:history="1">
              <w:r w:rsidRPr="00B51265">
                <w:rPr>
                  <w:rFonts w:ascii="Times New Roman" w:eastAsia="Times New Roman" w:hAnsi="Times New Roman" w:cs="Times New Roman"/>
                  <w:color w:val="954F72"/>
                  <w:sz w:val="20"/>
                  <w:u w:val="single"/>
                  <w:lang w:eastAsia="ru-RU"/>
                </w:rPr>
                <w:t>http://www.ladatour.spb.ru</w:t>
              </w:r>
            </w:hyperlink>
          </w:p>
          <w:p w:rsidR="00B51265" w:rsidRPr="00B51265" w:rsidRDefault="00B51265" w:rsidP="00B5126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hyperlink r:id="rId10" w:tgtFrame="_blank" w:history="1">
              <w:r w:rsidRPr="00B51265">
                <w:rPr>
                  <w:rFonts w:ascii="Times New Roman" w:eastAsia="Times New Roman" w:hAnsi="Times New Roman" w:cs="Times New Roman"/>
                  <w:color w:val="954F72"/>
                  <w:sz w:val="20"/>
                  <w:u w:val="single"/>
                  <w:lang w:eastAsia="ru-RU"/>
                </w:rPr>
                <w:t>http://urist-nk74.ru</w:t>
              </w:r>
            </w:hyperlink>
          </w:p>
          <w:p w:rsidR="00B51265" w:rsidRPr="00B51265" w:rsidRDefault="00B51265" w:rsidP="00B5126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B51265" w:rsidRPr="00B51265" w:rsidTr="00B51265">
        <w:trPr>
          <w:jc w:val="center"/>
        </w:trPr>
        <w:tc>
          <w:tcPr>
            <w:tcW w:w="47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1265" w:rsidRPr="00B51265" w:rsidRDefault="00B51265" w:rsidP="00B5126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Старая Ладога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1265" w:rsidRPr="00B51265" w:rsidRDefault="00B51265" w:rsidP="00B5126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1265" w:rsidRPr="00B51265" w:rsidRDefault="00B51265" w:rsidP="00B5126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59036,4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1265" w:rsidRPr="00B51265" w:rsidRDefault="00B51265" w:rsidP="00B5126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hyperlink r:id="rId11" w:tgtFrame="_blank" w:history="1">
              <w:r w:rsidRPr="00B51265">
                <w:rPr>
                  <w:rFonts w:ascii="Times New Roman" w:eastAsia="Times New Roman" w:hAnsi="Times New Roman" w:cs="Times New Roman"/>
                  <w:color w:val="954F72"/>
                  <w:sz w:val="20"/>
                  <w:u w:val="single"/>
                  <w:lang w:eastAsia="ru-RU"/>
                </w:rPr>
                <w:t>http://excurspb.ru</w:t>
              </w:r>
            </w:hyperlink>
          </w:p>
          <w:p w:rsidR="00B51265" w:rsidRPr="00B51265" w:rsidRDefault="00B51265" w:rsidP="00B5126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hyperlink r:id="rId12" w:tgtFrame="_blank" w:history="1">
              <w:r w:rsidRPr="00B51265">
                <w:rPr>
                  <w:rFonts w:ascii="Times New Roman" w:eastAsia="Times New Roman" w:hAnsi="Times New Roman" w:cs="Times New Roman"/>
                  <w:color w:val="954F72"/>
                  <w:sz w:val="20"/>
                  <w:u w:val="single"/>
                  <w:lang w:eastAsia="ru-RU"/>
                </w:rPr>
                <w:t>http://nevaclubtour.ru</w:t>
              </w:r>
            </w:hyperlink>
          </w:p>
          <w:p w:rsidR="00B51265" w:rsidRPr="00B51265" w:rsidRDefault="00B51265" w:rsidP="00B5126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hyperlink r:id="rId13" w:tgtFrame="_blank" w:history="1">
              <w:r w:rsidRPr="00B51265">
                <w:rPr>
                  <w:rFonts w:ascii="Times New Roman" w:eastAsia="Times New Roman" w:hAnsi="Times New Roman" w:cs="Times New Roman"/>
                  <w:color w:val="954F72"/>
                  <w:sz w:val="20"/>
                  <w:u w:val="single"/>
                  <w:lang w:eastAsia="ru-RU"/>
                </w:rPr>
                <w:t>http://arina-tour.ru</w:t>
              </w:r>
            </w:hyperlink>
          </w:p>
        </w:tc>
      </w:tr>
      <w:tr w:rsidR="00B51265" w:rsidRPr="00B51265" w:rsidTr="00B51265">
        <w:trPr>
          <w:jc w:val="center"/>
        </w:trPr>
        <w:tc>
          <w:tcPr>
            <w:tcW w:w="47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1265" w:rsidRPr="00B51265" w:rsidRDefault="00B51265" w:rsidP="00B5126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Эрмитаж – Золотые кладовые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1265" w:rsidRPr="00B51265" w:rsidRDefault="00B51265" w:rsidP="00B5126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1265" w:rsidRPr="00B51265" w:rsidRDefault="00B51265" w:rsidP="00B5126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46552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1265" w:rsidRPr="00B51265" w:rsidRDefault="00B51265" w:rsidP="00B5126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fldChar w:fldCharType="begin"/>
            </w:r>
            <w:r w:rsidRPr="00B512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instrText xml:space="preserve"> </w:instrText>
            </w:r>
            <w:r w:rsidRPr="00B5126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instrText>HYPERLINK</w:instrText>
            </w:r>
            <w:r w:rsidRPr="00B512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instrText xml:space="preserve"> "</w:instrText>
            </w:r>
            <w:r w:rsidRPr="00B5126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instrText>http</w:instrText>
            </w:r>
            <w:r w:rsidRPr="00B512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instrText>://</w:instrText>
            </w:r>
            <w:r w:rsidRPr="00B5126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instrText>www</w:instrText>
            </w:r>
            <w:r w:rsidRPr="00B512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instrText>.</w:instrText>
            </w:r>
            <w:r w:rsidRPr="00B5126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instrText>resort</w:instrText>
            </w:r>
            <w:r w:rsidRPr="00B512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instrText>-</w:instrText>
            </w:r>
            <w:r w:rsidRPr="00B5126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instrText>tur</w:instrText>
            </w:r>
            <w:r w:rsidRPr="00B512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instrText>.</w:instrText>
            </w:r>
            <w:r w:rsidRPr="00B5126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instrText>ru</w:instrText>
            </w:r>
            <w:r w:rsidRPr="00B512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instrText>/" \</w:instrText>
            </w:r>
            <w:r w:rsidRPr="00B5126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instrText>t</w:instrText>
            </w:r>
            <w:r w:rsidRPr="00B512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instrText xml:space="preserve"> "_</w:instrText>
            </w:r>
            <w:r w:rsidRPr="00B5126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instrText>blank</w:instrText>
            </w:r>
            <w:r w:rsidRPr="00B512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instrText xml:space="preserve">" </w:instrText>
            </w:r>
            <w:r w:rsidRPr="00B5126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fldChar w:fldCharType="separate"/>
            </w:r>
            <w:r w:rsidRPr="00B51265">
              <w:rPr>
                <w:rFonts w:ascii="Times New Roman" w:eastAsia="Times New Roman" w:hAnsi="Times New Roman" w:cs="Times New Roman"/>
                <w:color w:val="954F72"/>
                <w:sz w:val="20"/>
                <w:u w:val="single"/>
                <w:lang w:val="en-US" w:eastAsia="ru-RU"/>
              </w:rPr>
              <w:t>www</w:t>
            </w:r>
            <w:r w:rsidRPr="00B51265">
              <w:rPr>
                <w:rFonts w:ascii="Times New Roman" w:eastAsia="Times New Roman" w:hAnsi="Times New Roman" w:cs="Times New Roman"/>
                <w:color w:val="954F72"/>
                <w:sz w:val="20"/>
                <w:u w:val="single"/>
                <w:lang w:eastAsia="ru-RU"/>
              </w:rPr>
              <w:t>.</w:t>
            </w:r>
            <w:r w:rsidRPr="00B51265">
              <w:rPr>
                <w:rFonts w:ascii="Times New Roman" w:eastAsia="Times New Roman" w:hAnsi="Times New Roman" w:cs="Times New Roman"/>
                <w:color w:val="954F72"/>
                <w:sz w:val="20"/>
                <w:u w:val="single"/>
                <w:lang w:val="en-US" w:eastAsia="ru-RU"/>
              </w:rPr>
              <w:t>resort</w:t>
            </w:r>
            <w:r w:rsidRPr="00B51265">
              <w:rPr>
                <w:rFonts w:ascii="Times New Roman" w:eastAsia="Times New Roman" w:hAnsi="Times New Roman" w:cs="Times New Roman"/>
                <w:color w:val="954F72"/>
                <w:sz w:val="20"/>
                <w:u w:val="single"/>
                <w:lang w:eastAsia="ru-RU"/>
              </w:rPr>
              <w:t>-</w:t>
            </w:r>
            <w:r w:rsidRPr="00B51265">
              <w:rPr>
                <w:rFonts w:ascii="Times New Roman" w:eastAsia="Times New Roman" w:hAnsi="Times New Roman" w:cs="Times New Roman"/>
                <w:color w:val="954F72"/>
                <w:sz w:val="20"/>
                <w:u w:val="single"/>
                <w:lang w:val="en-US" w:eastAsia="ru-RU"/>
              </w:rPr>
              <w:t>tur</w:t>
            </w:r>
            <w:r w:rsidRPr="00B51265">
              <w:rPr>
                <w:rFonts w:ascii="Times New Roman" w:eastAsia="Times New Roman" w:hAnsi="Times New Roman" w:cs="Times New Roman"/>
                <w:color w:val="954F72"/>
                <w:sz w:val="20"/>
                <w:u w:val="single"/>
                <w:lang w:eastAsia="ru-RU"/>
              </w:rPr>
              <w:t>.</w:t>
            </w:r>
            <w:r w:rsidRPr="00B51265">
              <w:rPr>
                <w:rFonts w:ascii="Times New Roman" w:eastAsia="Times New Roman" w:hAnsi="Times New Roman" w:cs="Times New Roman"/>
                <w:color w:val="954F72"/>
                <w:sz w:val="20"/>
                <w:u w:val="single"/>
                <w:lang w:val="en-US" w:eastAsia="ru-RU"/>
              </w:rPr>
              <w:t>ru</w:t>
            </w:r>
            <w:r w:rsidRPr="00B5126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fldChar w:fldCharType="end"/>
            </w:r>
          </w:p>
          <w:p w:rsidR="00B51265" w:rsidRPr="00B51265" w:rsidRDefault="00B51265" w:rsidP="00B5126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fldChar w:fldCharType="begin"/>
            </w:r>
            <w:r w:rsidRPr="00B512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instrText xml:space="preserve"> </w:instrText>
            </w:r>
            <w:r w:rsidRPr="00B5126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instrText>HYPERLINK</w:instrText>
            </w:r>
            <w:r w:rsidRPr="00B512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instrText xml:space="preserve"> "</w:instrText>
            </w:r>
            <w:r w:rsidRPr="00B5126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instrText>http</w:instrText>
            </w:r>
            <w:r w:rsidRPr="00B512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instrText>://</w:instrText>
            </w:r>
            <w:r w:rsidRPr="00B5126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instrText>www</w:instrText>
            </w:r>
            <w:r w:rsidRPr="00B512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instrText>.</w:instrText>
            </w:r>
            <w:r w:rsidRPr="00B5126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instrText>strannik</w:instrText>
            </w:r>
            <w:r w:rsidRPr="00B512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instrText>-</w:instrText>
            </w:r>
            <w:r w:rsidRPr="00B5126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instrText>travel</w:instrText>
            </w:r>
            <w:r w:rsidRPr="00B512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instrText>.</w:instrText>
            </w:r>
            <w:r w:rsidRPr="00B5126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instrText>com</w:instrText>
            </w:r>
            <w:r w:rsidRPr="00B512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instrText>/" \</w:instrText>
            </w:r>
            <w:r w:rsidRPr="00B5126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instrText>t</w:instrText>
            </w:r>
            <w:r w:rsidRPr="00B512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instrText xml:space="preserve"> "_</w:instrText>
            </w:r>
            <w:r w:rsidRPr="00B5126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instrText>blank</w:instrText>
            </w:r>
            <w:r w:rsidRPr="00B512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instrText xml:space="preserve">" </w:instrText>
            </w:r>
            <w:r w:rsidRPr="00B5126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fldChar w:fldCharType="separate"/>
            </w:r>
            <w:r w:rsidRPr="00B51265">
              <w:rPr>
                <w:rFonts w:ascii="Times New Roman" w:eastAsia="Times New Roman" w:hAnsi="Times New Roman" w:cs="Times New Roman"/>
                <w:color w:val="954F72"/>
                <w:sz w:val="20"/>
                <w:u w:val="single"/>
                <w:lang w:val="en-US" w:eastAsia="ru-RU"/>
              </w:rPr>
              <w:t>www</w:t>
            </w:r>
            <w:r w:rsidRPr="00B51265">
              <w:rPr>
                <w:rFonts w:ascii="Times New Roman" w:eastAsia="Times New Roman" w:hAnsi="Times New Roman" w:cs="Times New Roman"/>
                <w:color w:val="954F72"/>
                <w:sz w:val="20"/>
                <w:u w:val="single"/>
                <w:lang w:eastAsia="ru-RU"/>
              </w:rPr>
              <w:t>.</w:t>
            </w:r>
            <w:r w:rsidRPr="00B51265">
              <w:rPr>
                <w:rFonts w:ascii="Times New Roman" w:eastAsia="Times New Roman" w:hAnsi="Times New Roman" w:cs="Times New Roman"/>
                <w:color w:val="954F72"/>
                <w:sz w:val="20"/>
                <w:u w:val="single"/>
                <w:lang w:val="en-US" w:eastAsia="ru-RU"/>
              </w:rPr>
              <w:t>strannik</w:t>
            </w:r>
            <w:r w:rsidRPr="00B51265">
              <w:rPr>
                <w:rFonts w:ascii="Times New Roman" w:eastAsia="Times New Roman" w:hAnsi="Times New Roman" w:cs="Times New Roman"/>
                <w:color w:val="954F72"/>
                <w:sz w:val="20"/>
                <w:u w:val="single"/>
                <w:lang w:eastAsia="ru-RU"/>
              </w:rPr>
              <w:t>-</w:t>
            </w:r>
            <w:r w:rsidRPr="00B51265">
              <w:rPr>
                <w:rFonts w:ascii="Times New Roman" w:eastAsia="Times New Roman" w:hAnsi="Times New Roman" w:cs="Times New Roman"/>
                <w:color w:val="954F72"/>
                <w:sz w:val="20"/>
                <w:u w:val="single"/>
                <w:lang w:val="en-US" w:eastAsia="ru-RU"/>
              </w:rPr>
              <w:t>travel</w:t>
            </w:r>
            <w:r w:rsidRPr="00B51265">
              <w:rPr>
                <w:rFonts w:ascii="Times New Roman" w:eastAsia="Times New Roman" w:hAnsi="Times New Roman" w:cs="Times New Roman"/>
                <w:color w:val="954F72"/>
                <w:sz w:val="20"/>
                <w:u w:val="single"/>
                <w:lang w:eastAsia="ru-RU"/>
              </w:rPr>
              <w:t>.</w:t>
            </w:r>
            <w:r w:rsidRPr="00B51265">
              <w:rPr>
                <w:rFonts w:ascii="Times New Roman" w:eastAsia="Times New Roman" w:hAnsi="Times New Roman" w:cs="Times New Roman"/>
                <w:color w:val="954F72"/>
                <w:sz w:val="20"/>
                <w:u w:val="single"/>
                <w:lang w:val="en-US" w:eastAsia="ru-RU"/>
              </w:rPr>
              <w:t>com</w:t>
            </w:r>
            <w:r w:rsidRPr="00B5126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fldChar w:fldCharType="end"/>
            </w:r>
          </w:p>
          <w:p w:rsidR="00B51265" w:rsidRPr="00B51265" w:rsidRDefault="00B51265" w:rsidP="00B5126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http</w:t>
            </w:r>
            <w:r w:rsidRPr="00B512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</w:t>
            </w:r>
            <w:r w:rsidRPr="00B5126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spbbilet.ru</w:t>
            </w:r>
          </w:p>
        </w:tc>
      </w:tr>
      <w:tr w:rsidR="00B51265" w:rsidRPr="00B51265" w:rsidTr="00B51265">
        <w:trPr>
          <w:jc w:val="center"/>
        </w:trPr>
        <w:tc>
          <w:tcPr>
            <w:tcW w:w="47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1265" w:rsidRPr="00B51265" w:rsidRDefault="00B51265" w:rsidP="00B5126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«Сказка о рыбаке и рыбке»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1265" w:rsidRPr="00B51265" w:rsidRDefault="00B51265" w:rsidP="00B5126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1265" w:rsidRPr="00B51265" w:rsidRDefault="00B51265" w:rsidP="00B5126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10580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1265" w:rsidRPr="00B51265" w:rsidRDefault="00B51265" w:rsidP="00B5126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Коммерческое  предложение  вх.№1159 от 12.09.13</w:t>
            </w:r>
          </w:p>
        </w:tc>
      </w:tr>
      <w:tr w:rsidR="00B51265" w:rsidRPr="00B51265" w:rsidTr="00B51265">
        <w:trPr>
          <w:jc w:val="center"/>
        </w:trPr>
        <w:tc>
          <w:tcPr>
            <w:tcW w:w="47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1265" w:rsidRPr="00B51265" w:rsidRDefault="00B51265" w:rsidP="00B5126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Заработная плата  руководителя «Кружка любителей чтения»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1265" w:rsidRPr="00B51265" w:rsidRDefault="00B51265" w:rsidP="00B5126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11 500,00 * 11 мес. + 30,2 % страх. взносы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1265" w:rsidRPr="00B51265" w:rsidRDefault="00B51265" w:rsidP="00B5126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164 700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1265" w:rsidRPr="00B51265" w:rsidRDefault="00B51265" w:rsidP="00B5126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</w:tbl>
    <w:p w:rsidR="00B51265" w:rsidRPr="00B51265" w:rsidRDefault="00B51265" w:rsidP="00B51265">
      <w:pPr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B5126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 </w:t>
      </w:r>
    </w:p>
    <w:p w:rsidR="00B51265" w:rsidRPr="00B51265" w:rsidRDefault="00B51265" w:rsidP="00B51265">
      <w:pPr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B5126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III</w:t>
      </w:r>
      <w:r w:rsidRPr="00B5126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 Механизм реализации программы</w:t>
      </w:r>
    </w:p>
    <w:p w:rsidR="00B51265" w:rsidRPr="00B51265" w:rsidRDefault="00B51265" w:rsidP="00B51265">
      <w:pPr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B5126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B51265" w:rsidRPr="00B51265" w:rsidRDefault="00B51265" w:rsidP="00B51265">
      <w:pPr>
        <w:spacing w:line="253" w:lineRule="atLeast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512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3.1. Основными  формами проведения мероприятий являются:</w:t>
      </w:r>
    </w:p>
    <w:p w:rsidR="00B51265" w:rsidRPr="00B51265" w:rsidRDefault="00B51265" w:rsidP="00B51265">
      <w:pPr>
        <w:spacing w:line="253" w:lineRule="atLeast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512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  краеведческие  ознакомительные поездки  с целью ознакомления жителей с историко-культурным наследием  своей страны и особенностями культуры и быта других  стран;</w:t>
      </w:r>
    </w:p>
    <w:p w:rsidR="00B51265" w:rsidRPr="00B51265" w:rsidRDefault="00B51265" w:rsidP="00B51265">
      <w:pPr>
        <w:spacing w:line="253" w:lineRule="atLeast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512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proofErr w:type="spellStart"/>
      <w:r w:rsidRPr="00B512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игры-квесты</w:t>
      </w:r>
      <w:proofErr w:type="spellEnd"/>
      <w:r w:rsidRPr="00B512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направленные  на  погружение в историческую атмосферу минувших лет,  развитие физической подготовки подростков и формирование гордости за достижения предков;</w:t>
      </w:r>
    </w:p>
    <w:p w:rsidR="00B51265" w:rsidRPr="00B51265" w:rsidRDefault="00B51265" w:rsidP="00B51265">
      <w:pPr>
        <w:spacing w:line="253" w:lineRule="atLeast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512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интерактивные программы направленные  на  погружение в историческую атмосферу иных эпох и знакомство с культурой и бытом местности;</w:t>
      </w:r>
    </w:p>
    <w:p w:rsidR="00B51265" w:rsidRPr="00B51265" w:rsidRDefault="00B51265" w:rsidP="00B51265">
      <w:pPr>
        <w:spacing w:line="253" w:lineRule="atLeast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512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открытые уроки и акции, направленные на формирование эстетического вкуса и всестороннее развитие  личности</w:t>
      </w:r>
    </w:p>
    <w:p w:rsidR="00B51265" w:rsidRPr="00B51265" w:rsidRDefault="00B51265" w:rsidP="00B51265">
      <w:pPr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5126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- проведение конференций, семинаров, тренингов, вечеров отдыха, работа кружков, направленных на объединение жителей по интересам, формирование навыков конструктивного общения и чувства единения.</w:t>
      </w:r>
    </w:p>
    <w:p w:rsidR="00B51265" w:rsidRPr="00B51265" w:rsidRDefault="00B51265" w:rsidP="00B51265">
      <w:pPr>
        <w:spacing w:line="253" w:lineRule="atLeast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512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51265" w:rsidRPr="00B51265" w:rsidRDefault="00B51265" w:rsidP="00B51265">
      <w:pPr>
        <w:spacing w:line="253" w:lineRule="atLeast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512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Указанные мероприятия реализуются структурным подразделением организационной работы и исполнения отдельных государственных полномочий местной Администрации Муниципального образования </w:t>
      </w:r>
      <w:proofErr w:type="spellStart"/>
      <w:r w:rsidRPr="00B512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Лиговка-Ямская</w:t>
      </w:r>
      <w:proofErr w:type="spellEnd"/>
      <w:r w:rsidRPr="00B512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привлечением подрядных организаций.</w:t>
      </w:r>
    </w:p>
    <w:p w:rsidR="00B51265" w:rsidRPr="00B51265" w:rsidRDefault="00B51265" w:rsidP="00B51265">
      <w:pPr>
        <w:spacing w:line="253" w:lineRule="atLeast"/>
        <w:ind w:left="720" w:hanging="72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512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3.2.</w:t>
      </w:r>
      <w:r w:rsidRPr="00B51265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</w:t>
      </w:r>
      <w:r w:rsidRPr="00B51265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B512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Мероприятия по информационному сопровождению реализации настоящей программы осуществляется специалистом, ответственным за муниципальную информационную службу.</w:t>
      </w:r>
    </w:p>
    <w:p w:rsidR="00B51265" w:rsidRPr="00B51265" w:rsidRDefault="00B51265" w:rsidP="00B51265">
      <w:pPr>
        <w:spacing w:line="253" w:lineRule="atLeast"/>
        <w:ind w:left="720" w:hanging="72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512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3.3.</w:t>
      </w:r>
      <w:r w:rsidRPr="00B51265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</w:t>
      </w:r>
      <w:r w:rsidRPr="00B51265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B512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реализации программы нормативно-правовой базой служат  следующие источники:</w:t>
      </w:r>
    </w:p>
    <w:p w:rsidR="00B51265" w:rsidRPr="00B51265" w:rsidRDefault="00B51265" w:rsidP="00B51265">
      <w:pPr>
        <w:spacing w:after="0" w:line="240" w:lineRule="auto"/>
        <w:ind w:left="720"/>
        <w:rPr>
          <w:rFonts w:ascii="Calibri" w:eastAsia="Times New Roman" w:hAnsi="Calibri" w:cs="Calibri"/>
          <w:color w:val="000000"/>
          <w:lang w:eastAsia="ru-RU"/>
        </w:rPr>
      </w:pPr>
      <w:r w:rsidRPr="00B512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Конституция Российской Федерации</w:t>
      </w:r>
    </w:p>
    <w:p w:rsidR="00B51265" w:rsidRPr="00B51265" w:rsidRDefault="00B51265" w:rsidP="00B51265">
      <w:pPr>
        <w:spacing w:after="0" w:line="240" w:lineRule="auto"/>
        <w:ind w:left="720"/>
        <w:rPr>
          <w:rFonts w:ascii="Calibri" w:eastAsia="Times New Roman" w:hAnsi="Calibri" w:cs="Calibri"/>
          <w:color w:val="000000"/>
          <w:lang w:eastAsia="ru-RU"/>
        </w:rPr>
      </w:pPr>
      <w:r w:rsidRPr="00B5126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- Федеральный закон от 06.10.2003г. №131-Ф3 «Об общих </w:t>
      </w:r>
      <w:r w:rsidRPr="00B5126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принципах организации местного самоуправления в Российской </w:t>
      </w:r>
      <w:r w:rsidRPr="00B512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Федерации» ( в ред. 01.09.2013г);</w:t>
      </w:r>
    </w:p>
    <w:p w:rsidR="00B51265" w:rsidRPr="00B51265" w:rsidRDefault="00B51265" w:rsidP="00B51265">
      <w:pPr>
        <w:spacing w:after="0" w:line="253" w:lineRule="atLeast"/>
        <w:ind w:left="720"/>
        <w:rPr>
          <w:rFonts w:ascii="Calibri" w:eastAsia="Times New Roman" w:hAnsi="Calibri" w:cs="Calibri"/>
          <w:color w:val="000000"/>
          <w:lang w:eastAsia="ru-RU"/>
        </w:rPr>
      </w:pPr>
      <w:r w:rsidRPr="00B512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Закон Санкт-Петербурга от 23.09.2009г № 420-79 «Об организации местного самоуправления в СПб»</w:t>
      </w:r>
      <w:r w:rsidRPr="00B51265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 (в ред. от 28.06.2013г.)</w:t>
      </w:r>
    </w:p>
    <w:p w:rsidR="00B51265" w:rsidRPr="00B51265" w:rsidRDefault="00B51265" w:rsidP="00B51265">
      <w:pPr>
        <w:spacing w:after="0" w:line="240" w:lineRule="auto"/>
        <w:ind w:firstLine="709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512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Закон Санкт-Петербурга от 27.06.2013 № 425-62 «О реализации </w:t>
      </w:r>
    </w:p>
    <w:p w:rsidR="00B51265" w:rsidRPr="00B51265" w:rsidRDefault="00B51265" w:rsidP="00B51265">
      <w:pPr>
        <w:spacing w:after="0" w:line="240" w:lineRule="auto"/>
        <w:ind w:firstLine="709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512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государственной молодежной политики в Санкт-Петербурге»;</w:t>
      </w:r>
    </w:p>
    <w:p w:rsidR="00B51265" w:rsidRPr="00B51265" w:rsidRDefault="00B51265" w:rsidP="00B51265">
      <w:pPr>
        <w:spacing w:after="0" w:line="240" w:lineRule="auto"/>
        <w:ind w:left="709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5126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- Устав Муниципального образования </w:t>
      </w:r>
      <w:proofErr w:type="spellStart"/>
      <w:r w:rsidRPr="00B5126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Лиговка-Ямская</w:t>
      </w:r>
      <w:proofErr w:type="spellEnd"/>
      <w:r w:rsidRPr="00B5126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, Решения и другие нормативные правовые акты Муниципального Совета и местной Администрации Муниципального образования </w:t>
      </w:r>
      <w:proofErr w:type="spellStart"/>
      <w:r w:rsidRPr="00B5126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Лиговка-Ямская</w:t>
      </w:r>
      <w:proofErr w:type="spellEnd"/>
    </w:p>
    <w:p w:rsidR="00B51265" w:rsidRPr="00B51265" w:rsidRDefault="00B51265" w:rsidP="00B51265">
      <w:pPr>
        <w:spacing w:after="0" w:line="240" w:lineRule="auto"/>
        <w:ind w:firstLine="709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512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План социально-экономического развития внутригородского  Муниципального образования Санкт-Петербурга муниципальный округ </w:t>
      </w:r>
      <w:proofErr w:type="spellStart"/>
      <w:r w:rsidRPr="00B512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Лиговка-Ямская</w:t>
      </w:r>
      <w:proofErr w:type="spellEnd"/>
      <w:r w:rsidRPr="00B512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2014год и плановый период 2015-2016 годы</w:t>
      </w:r>
    </w:p>
    <w:p w:rsidR="00B51265" w:rsidRPr="00B51265" w:rsidRDefault="00B51265" w:rsidP="00B51265">
      <w:pPr>
        <w:spacing w:line="253" w:lineRule="atLeast"/>
        <w:ind w:left="709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5126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 </w:t>
      </w:r>
    </w:p>
    <w:p w:rsidR="00B51265" w:rsidRPr="00B51265" w:rsidRDefault="00B51265" w:rsidP="00B51265">
      <w:pPr>
        <w:spacing w:line="253" w:lineRule="atLeast"/>
        <w:ind w:left="709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5126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IV</w:t>
      </w:r>
      <w:r w:rsidRPr="00B5126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 Ожидаемые конечные результаты реализации программы</w:t>
      </w:r>
    </w:p>
    <w:p w:rsidR="00B51265" w:rsidRPr="00B51265" w:rsidRDefault="00B51265" w:rsidP="00B51265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512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B51265" w:rsidRPr="00B51265" w:rsidRDefault="00B51265" w:rsidP="00B51265">
      <w:pPr>
        <w:spacing w:after="0" w:line="240" w:lineRule="auto"/>
        <w:ind w:firstLine="54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512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рамках настоящей муниципальной целевой программы предполагается  провести 3 мероприятия, отвечающих задаче воспитания молодого поколения в духе патриотизма с охватом участников не менее 100 человек в возрасте 12-16 лет, проживающих  на территории Муниципального образования и обучающихся  в  образовательных учреждениях на  территории округа, а также 10 мероприятий с охватом участников не менее 350 человек из числа  взрослых жителей округа.</w:t>
      </w:r>
    </w:p>
    <w:p w:rsidR="00B51265" w:rsidRPr="00B51265" w:rsidRDefault="00B51265" w:rsidP="00B51265">
      <w:pPr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B512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51265" w:rsidRPr="00B51265" w:rsidRDefault="00B51265" w:rsidP="00B51265">
      <w:pPr>
        <w:spacing w:line="253" w:lineRule="atLeast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B5126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V</w:t>
      </w:r>
      <w:r w:rsidRPr="00B5126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 Критерии оценки эффективности исполнения программы</w:t>
      </w:r>
      <w:r w:rsidRPr="00B5126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</w:t>
      </w:r>
      <w:r w:rsidRPr="00B5126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 контроль за ходом ее реализации</w:t>
      </w:r>
    </w:p>
    <w:p w:rsidR="00B51265" w:rsidRPr="00B51265" w:rsidRDefault="00B51265" w:rsidP="00B51265">
      <w:pPr>
        <w:spacing w:after="0" w:line="240" w:lineRule="auto"/>
        <w:ind w:firstLine="54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512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Оценка эффективности программы и контроль за ходом ее реализации производится на основании Положения</w:t>
      </w:r>
      <w:r w:rsidRPr="00B51265">
        <w:rPr>
          <w:rFonts w:ascii="Calibri" w:eastAsia="Times New Roman" w:hAnsi="Calibri" w:cs="Calibri"/>
          <w:color w:val="000000"/>
          <w:sz w:val="20"/>
          <w:lang w:eastAsia="ru-RU"/>
        </w:rPr>
        <w:t> </w:t>
      </w:r>
      <w:r w:rsidRPr="00B512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«О разработке, утверждении, реализации и оценке эффективности муниципальных целевых программ во внутригородском Муниципальном образовании Санкт-Петербурга муниципальный округ </w:t>
      </w:r>
      <w:proofErr w:type="spellStart"/>
      <w:r w:rsidRPr="00B512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Лиговка-Ямская</w:t>
      </w:r>
      <w:proofErr w:type="spellEnd"/>
      <w:r w:rsidRPr="00B512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», утвержденному Постановлением местной Администрации от 16.07.2013 №116 (далее – Положение). Для оценки эффективности программы используется универсальный критерий, согласно Положению:</w:t>
      </w:r>
    </w:p>
    <w:p w:rsidR="00B51265" w:rsidRPr="00B51265" w:rsidRDefault="00B51265" w:rsidP="00B51265">
      <w:pPr>
        <w:spacing w:after="0" w:line="240" w:lineRule="auto"/>
        <w:ind w:firstLine="54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512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Вторым критерием является критерий</w:t>
      </w:r>
    </w:p>
    <w:p w:rsidR="00B51265" w:rsidRPr="00B51265" w:rsidRDefault="00B51265" w:rsidP="00B51265">
      <w:pPr>
        <w:spacing w:after="0" w:line="240" w:lineRule="auto"/>
        <w:ind w:firstLine="54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512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tbl>
      <w:tblPr>
        <w:tblW w:w="10598" w:type="dxa"/>
        <w:jc w:val="center"/>
        <w:tblCellMar>
          <w:left w:w="0" w:type="dxa"/>
          <w:right w:w="0" w:type="dxa"/>
        </w:tblCellMar>
        <w:tblLook w:val="04A0"/>
      </w:tblPr>
      <w:tblGrid>
        <w:gridCol w:w="3184"/>
        <w:gridCol w:w="1712"/>
        <w:gridCol w:w="4162"/>
        <w:gridCol w:w="1540"/>
      </w:tblGrid>
      <w:tr w:rsidR="00B51265" w:rsidRPr="00B51265" w:rsidTr="00B51265">
        <w:trPr>
          <w:jc w:val="center"/>
        </w:trPr>
        <w:tc>
          <w:tcPr>
            <w:tcW w:w="32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1265" w:rsidRPr="00B51265" w:rsidRDefault="00B51265" w:rsidP="00B512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Формулировка частного критерия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1265" w:rsidRPr="00B51265" w:rsidRDefault="00B51265" w:rsidP="00B512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Значение весового коэффициента</w:t>
            </w:r>
          </w:p>
        </w:tc>
        <w:tc>
          <w:tcPr>
            <w:tcW w:w="42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1265" w:rsidRPr="00B51265" w:rsidRDefault="00B51265" w:rsidP="00B512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Градация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1265" w:rsidRPr="00B51265" w:rsidRDefault="00B51265" w:rsidP="00B51265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lang w:eastAsia="ru-RU"/>
              </w:rPr>
              <w:t>Балльная оценка</w:t>
            </w:r>
          </w:p>
        </w:tc>
      </w:tr>
      <w:tr w:rsidR="00B51265" w:rsidRPr="00B51265" w:rsidTr="00B51265">
        <w:trPr>
          <w:jc w:val="center"/>
        </w:trPr>
        <w:tc>
          <w:tcPr>
            <w:tcW w:w="3227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lang w:eastAsia="ru-RU"/>
              </w:rPr>
              <w:t>Выполнение плана мероприятий согласно утвержденной муниципальной целевой программе (К1)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lang w:eastAsia="ru-RU"/>
              </w:rPr>
              <w:t>0,4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lang w:eastAsia="ru-RU"/>
              </w:rPr>
              <w:t>Выполнение плана программных мероприятий осуществлено в полном объеме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</w:tr>
      <w:tr w:rsidR="00B51265" w:rsidRPr="00B51265" w:rsidTr="00B51265">
        <w:trPr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lang w:eastAsia="ru-RU"/>
              </w:rPr>
              <w:t>План программных мероприятий выполнен не менее чем на 90%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</w:tr>
      <w:tr w:rsidR="00B51265" w:rsidRPr="00B51265" w:rsidTr="00B51265">
        <w:trPr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lang w:eastAsia="ru-RU"/>
              </w:rPr>
              <w:t>План программных мероприятий выполнен не менее чем на 70%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</w:tr>
      <w:tr w:rsidR="00B51265" w:rsidRPr="00B51265" w:rsidTr="00B51265">
        <w:trPr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lang w:eastAsia="ru-RU"/>
              </w:rPr>
              <w:t>План программных мероприятий выполнен не менее чем на 50%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</w:tr>
      <w:tr w:rsidR="00B51265" w:rsidRPr="00B51265" w:rsidTr="00B51265">
        <w:trPr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lang w:eastAsia="ru-RU"/>
              </w:rPr>
              <w:t>Фактическое выполнение плана программных мероприятий составляет от 30 до 50%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B51265" w:rsidRPr="00B51265" w:rsidTr="00B51265">
        <w:trPr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lang w:eastAsia="ru-RU"/>
              </w:rPr>
              <w:t>План программных мероприятий выполнен не менее чем на 30%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B51265" w:rsidRPr="00B51265" w:rsidTr="00B51265">
        <w:trPr>
          <w:jc w:val="center"/>
        </w:trPr>
        <w:tc>
          <w:tcPr>
            <w:tcW w:w="3227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lang w:eastAsia="ru-RU"/>
              </w:rPr>
              <w:t>Фактический охват программными мероприятиями  предполагаемых участников из целевой аудитории  от запланированного количества (К2), в %.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lang w:eastAsia="ru-RU"/>
              </w:rPr>
              <w:t>0,4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lang w:eastAsia="ru-RU"/>
              </w:rPr>
              <w:t>Охват участников мероприятия не менее запланированного числа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</w:tr>
      <w:tr w:rsidR="00B51265" w:rsidRPr="00B51265" w:rsidTr="00B51265">
        <w:trPr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lang w:eastAsia="ru-RU"/>
              </w:rPr>
              <w:t>Отклонение (в сторону уменьшения) от плана охвата участников мероприятия не более 10%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</w:tr>
      <w:tr w:rsidR="00B51265" w:rsidRPr="00B51265" w:rsidTr="00B51265">
        <w:trPr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lang w:eastAsia="ru-RU"/>
              </w:rPr>
              <w:t>Отклонение (в сторону уменьшения) от плана охвата участников мероприятия не менее 10% и не более  30%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</w:tr>
      <w:tr w:rsidR="00B51265" w:rsidRPr="00B51265" w:rsidTr="00B51265">
        <w:trPr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lang w:eastAsia="ru-RU"/>
              </w:rPr>
              <w:t>Отклонение (в сторону уменьшения) от плана охвата участников мероприятия не менее  30% и не более 50%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</w:tr>
      <w:tr w:rsidR="00B51265" w:rsidRPr="00B51265" w:rsidTr="00B51265">
        <w:trPr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lang w:eastAsia="ru-RU"/>
              </w:rPr>
              <w:t>Отклонение (в сторону уменьшения) от плана охвата участников мероприятия более 50%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B51265" w:rsidRPr="00B51265" w:rsidTr="00B51265">
        <w:trPr>
          <w:jc w:val="center"/>
        </w:trPr>
        <w:tc>
          <w:tcPr>
            <w:tcW w:w="3227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lang w:eastAsia="ru-RU"/>
              </w:rPr>
              <w:t>Оценка, даваемая участниками и/или представителем (представителями) образовательных учреждений, присутствующим(и) по пятибалльной шкале на мероприятиях, с точки зрения информативности и полезности соответствующего мероприятия,  на специально подготовленном специалистом местной Администрации, курирующим данную программу, листе (К3)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lang w:eastAsia="ru-RU"/>
              </w:rPr>
              <w:t>0,2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lang w:eastAsia="ru-RU"/>
              </w:rPr>
              <w:t>Не менее 80% мероприятий получили оценку в 4 и 5 баллов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</w:tr>
      <w:tr w:rsidR="00B51265" w:rsidRPr="00B51265" w:rsidTr="00B51265">
        <w:trPr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lang w:eastAsia="ru-RU"/>
              </w:rPr>
              <w:t>От 70 до 79% мероприятий получили  оценку в 4 и 5 баллов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</w:tr>
      <w:tr w:rsidR="00B51265" w:rsidRPr="00B51265" w:rsidTr="00B51265">
        <w:trPr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lang w:eastAsia="ru-RU"/>
              </w:rPr>
              <w:t>От 50 до 69 % мероприятий получили оценку в 4 и 5 баллов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</w:tr>
      <w:tr w:rsidR="00B51265" w:rsidRPr="00B51265" w:rsidTr="00B51265">
        <w:trPr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lang w:eastAsia="ru-RU"/>
              </w:rPr>
              <w:t>От 30 до 49 % мероприятий получили оценку в 4 и 5 баллов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</w:tr>
      <w:tr w:rsidR="00B51265" w:rsidRPr="00B51265" w:rsidTr="00B51265">
        <w:trPr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lang w:eastAsia="ru-RU"/>
              </w:rPr>
              <w:t>Менее 30 % мероприятий получили оценку в 4 и 5 баллов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265" w:rsidRPr="00B51265" w:rsidRDefault="00B51265" w:rsidP="00B512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B51265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</w:tbl>
    <w:p w:rsidR="00B51265" w:rsidRPr="00B51265" w:rsidRDefault="00B51265" w:rsidP="00B51265">
      <w:pPr>
        <w:spacing w:line="253" w:lineRule="atLeast"/>
        <w:rPr>
          <w:rFonts w:ascii="Calibri" w:eastAsia="Times New Roman" w:hAnsi="Calibri" w:cs="Calibri"/>
          <w:color w:val="000000"/>
          <w:lang w:eastAsia="ru-RU"/>
        </w:rPr>
      </w:pPr>
      <w:r w:rsidRPr="00B512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CB64FD" w:rsidRDefault="00CB64FD"/>
    <w:sectPr w:rsidR="00CB64FD" w:rsidSect="00CB64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B51265"/>
    <w:rsid w:val="00B51265"/>
    <w:rsid w:val="00CB64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64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basedOn w:val="a"/>
    <w:rsid w:val="00B512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B51265"/>
  </w:style>
  <w:style w:type="character" w:styleId="a3">
    <w:name w:val="Hyperlink"/>
    <w:basedOn w:val="a0"/>
    <w:uiPriority w:val="99"/>
    <w:semiHidden/>
    <w:unhideWhenUsed/>
    <w:rsid w:val="00B51265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512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5126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608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xcurspb.ru/" TargetMode="External"/><Relationship Id="rId13" Type="http://schemas.openxmlformats.org/officeDocument/2006/relationships/hyperlink" Target="http://arina-tour.ru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eclectika-guide.ru/" TargetMode="External"/><Relationship Id="rId12" Type="http://schemas.openxmlformats.org/officeDocument/2006/relationships/hyperlink" Target="http://nevaclubtour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eisservis.ru/" TargetMode="External"/><Relationship Id="rId11" Type="http://schemas.openxmlformats.org/officeDocument/2006/relationships/hyperlink" Target="http://excurspb.ru/" TargetMode="External"/><Relationship Id="rId5" Type="http://schemas.openxmlformats.org/officeDocument/2006/relationships/hyperlink" Target="http://excurspb.ru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://urist-nk74.ru/" TargetMode="External"/><Relationship Id="rId4" Type="http://schemas.openxmlformats.org/officeDocument/2006/relationships/image" Target="media/image1.jpeg"/><Relationship Id="rId9" Type="http://schemas.openxmlformats.org/officeDocument/2006/relationships/hyperlink" Target="http://www.ladatour.spb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1857</Words>
  <Characters>10591</Characters>
  <Application>Microsoft Office Word</Application>
  <DocSecurity>0</DocSecurity>
  <Lines>88</Lines>
  <Paragraphs>24</Paragraphs>
  <ScaleCrop>false</ScaleCrop>
  <Company>Reanimator Extreme Edition</Company>
  <LinksUpToDate>false</LinksUpToDate>
  <CharactersWithSpaces>12424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NK</dc:creator>
  <cp:lastModifiedBy>NK</cp:lastModifiedBy>
  <cp:revision>1</cp:revision>
  <dcterms:created xsi:type="dcterms:W3CDTF">2015-08-10T13:25:00Z</dcterms:created>
  <dcterms:modified xsi:type="dcterms:W3CDTF">2015-08-10T13:25:00Z</dcterms:modified>
</cp:coreProperties>
</file>