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628" w:type="dxa"/>
        <w:tblCellMar>
          <w:left w:w="0" w:type="dxa"/>
          <w:right w:w="0" w:type="dxa"/>
        </w:tblCellMar>
        <w:tblLook w:val="04A0"/>
      </w:tblPr>
      <w:tblGrid>
        <w:gridCol w:w="6943"/>
      </w:tblGrid>
      <w:tr w:rsidR="005C47F3" w:rsidRPr="005C47F3" w:rsidTr="005C47F3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2.5.</w:t>
            </w:r>
          </w:p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C47F3" w:rsidRPr="005C47F3" w:rsidTr="005C47F3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 Постановлению местной Администрации Муниципального образования </w:t>
            </w:r>
            <w:proofErr w:type="spellStart"/>
            <w:r w:rsidRPr="005C47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Лиговка-Ямская</w:t>
            </w:r>
            <w:proofErr w:type="spellEnd"/>
            <w:r w:rsidRPr="005C47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28.11.2013 №  184 «Об утверждении муниципальных программ и </w:t>
            </w:r>
            <w:proofErr w:type="spellStart"/>
            <w:r w:rsidRPr="005C47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непрограммных</w:t>
            </w:r>
            <w:proofErr w:type="spellEnd"/>
            <w:r w:rsidRPr="005C47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направлений деятельности на 2014 год»</w:t>
            </w:r>
          </w:p>
        </w:tc>
      </w:tr>
      <w:tr w:rsidR="005C47F3" w:rsidRPr="005C47F3" w:rsidTr="005C47F3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УТВЕРЖДАЮ</w:t>
            </w:r>
          </w:p>
          <w:p w:rsidR="005C47F3" w:rsidRPr="005C47F3" w:rsidRDefault="005C47F3" w:rsidP="005C47F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</w:t>
            </w:r>
          </w:p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И.о. Главы местной Администрации</w:t>
            </w:r>
          </w:p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 О.Ю. </w:t>
            </w:r>
            <w:proofErr w:type="spellStart"/>
            <w:r w:rsidRPr="005C4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Буканова</w:t>
            </w:r>
            <w:proofErr w:type="spellEnd"/>
          </w:p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5C47F3" w:rsidRPr="005C47F3" w:rsidRDefault="005C47F3" w:rsidP="005C47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lang w:eastAsia="ru-RU"/>
        </w:rPr>
        <w:drawing>
          <wp:inline distT="0" distB="0" distL="0" distR="0">
            <wp:extent cx="514350" cy="600075"/>
            <wp:effectExtent l="19050" t="0" r="0" b="0"/>
            <wp:docPr id="1" name="Рисунок 1" descr="http://www.ligovka-yamskaya.sankt-peterburg.info/akti/programmi/pro074.files/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igovka-yamskaya.sankt-peterburg.info/akti/programmi/pro074.files/image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Местная   Администрация внутригородского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Муниципального образования Санкт-Петербурга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муниципальный округ </w:t>
      </w:r>
      <w:proofErr w:type="spellStart"/>
      <w:r w:rsidRPr="005C47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Лиговка-Ямская</w:t>
      </w:r>
      <w:proofErr w:type="spellEnd"/>
    </w:p>
    <w:p w:rsidR="005C47F3" w:rsidRPr="005C47F3" w:rsidRDefault="005C47F3" w:rsidP="005C47F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   </w:t>
      </w:r>
    </w:p>
    <w:p w:rsidR="005C47F3" w:rsidRPr="005C47F3" w:rsidRDefault="005C47F3" w:rsidP="005C47F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5C47F3" w:rsidRPr="005C47F3" w:rsidRDefault="005C47F3" w:rsidP="005C47F3">
      <w:pPr>
        <w:spacing w:after="120" w:line="276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pacing w:val="-13"/>
          <w:sz w:val="32"/>
          <w:szCs w:val="32"/>
          <w:lang w:eastAsia="ru-RU"/>
        </w:rPr>
        <w:t>Паспорт муниципальной программы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БЛАГОУСТРОЙСТВО  ТЕРРИТОРИИ 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  ОБРАЗОВАНИЯ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2014 год</w:t>
      </w:r>
    </w:p>
    <w:p w:rsidR="005C47F3" w:rsidRPr="005C47F3" w:rsidRDefault="005C47F3" w:rsidP="005C47F3">
      <w:pPr>
        <w:spacing w:after="120" w:line="276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pacing w:val="-13"/>
          <w:sz w:val="32"/>
          <w:szCs w:val="32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eastAsia="ru-RU"/>
        </w:rPr>
        <w:t>ПО ИСПОЛНЕНИЮ РАСХОДНЫХ ОБЯЗАТЕЛЬСТВ МУНИЦИПАЛЬНОГО   ОБРАЗОВАНИЯ, ВЫТЕКАЮЩИХ ИЗ ПОЛНОМОЧИЙ ПО ВОПРОСАМ МЕСТНОГО ЗНАЧЕНИЯ, ОПРЕДЕЛЕННЫХ ЗАКОНАМИ САНКТ-ПЕТЕРБУРГА:</w:t>
      </w:r>
    </w:p>
    <w:p w:rsidR="005C47F3" w:rsidRPr="005C47F3" w:rsidRDefault="005C47F3" w:rsidP="005C47F3">
      <w:pPr>
        <w:spacing w:after="0" w:line="240" w:lineRule="auto"/>
        <w:ind w:firstLine="54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БЛАГОУСТРОЙСТВО ТЕРРИТОРИЙ МУНИЦИПАЛЬНЫХ ОБРАЗОВАНИЙ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5C47F3" w:rsidRPr="005C47F3" w:rsidRDefault="005C47F3" w:rsidP="005C47F3">
      <w:pPr>
        <w:spacing w:line="276" w:lineRule="atLeast"/>
        <w:ind w:left="1068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1.</w:t>
      </w:r>
      <w:r w:rsidRPr="005C47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5C47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5C47F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Нормативно-правовые </w:t>
      </w:r>
      <w:r w:rsidRPr="005C47F3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основания для разработки </w:t>
      </w:r>
      <w:r w:rsidRPr="005C47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программы:</w:t>
      </w:r>
    </w:p>
    <w:p w:rsidR="005C47F3" w:rsidRPr="005C47F3" w:rsidRDefault="005C47F3" w:rsidP="005C47F3">
      <w:pPr>
        <w:spacing w:after="0" w:line="240" w:lineRule="auto"/>
        <w:ind w:left="1068" w:right="102" w:hanging="36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2.</w:t>
      </w:r>
      <w:r w:rsidRPr="005C47F3">
        <w:rPr>
          <w:rFonts w:ascii="Times New Roman" w:eastAsia="Times New Roman" w:hAnsi="Times New Roman" w:cs="Times New Roman"/>
          <w:color w:val="000000"/>
          <w:spacing w:val="2"/>
          <w:sz w:val="14"/>
          <w:szCs w:val="14"/>
          <w:lang w:eastAsia="ru-RU"/>
        </w:rPr>
        <w:t>     </w:t>
      </w:r>
      <w:r w:rsidRPr="005C47F3">
        <w:rPr>
          <w:rFonts w:ascii="Times New Roman" w:eastAsia="Times New Roman" w:hAnsi="Times New Roman" w:cs="Times New Roman"/>
          <w:color w:val="000000"/>
          <w:spacing w:val="2"/>
          <w:sz w:val="14"/>
          <w:lang w:eastAsia="ru-RU"/>
        </w:rPr>
        <w:t> </w:t>
      </w:r>
      <w:r w:rsidRPr="005C47F3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Конституция Российской Федерации,</w:t>
      </w:r>
    </w:p>
    <w:p w:rsidR="005C47F3" w:rsidRPr="005C47F3" w:rsidRDefault="005C47F3" w:rsidP="005C47F3">
      <w:pPr>
        <w:spacing w:after="0" w:line="240" w:lineRule="auto"/>
        <w:ind w:left="1068" w:right="102" w:hanging="36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3.</w:t>
      </w:r>
      <w:r w:rsidRPr="005C47F3">
        <w:rPr>
          <w:rFonts w:ascii="Times New Roman" w:eastAsia="Times New Roman" w:hAnsi="Times New Roman" w:cs="Times New Roman"/>
          <w:color w:val="000000"/>
          <w:spacing w:val="2"/>
          <w:sz w:val="14"/>
          <w:szCs w:val="14"/>
          <w:lang w:eastAsia="ru-RU"/>
        </w:rPr>
        <w:t>     </w:t>
      </w:r>
      <w:r w:rsidRPr="005C47F3">
        <w:rPr>
          <w:rFonts w:ascii="Times New Roman" w:eastAsia="Times New Roman" w:hAnsi="Times New Roman" w:cs="Times New Roman"/>
          <w:color w:val="000000"/>
          <w:spacing w:val="2"/>
          <w:sz w:val="14"/>
          <w:lang w:eastAsia="ru-RU"/>
        </w:rPr>
        <w:t> </w:t>
      </w:r>
      <w:r w:rsidRPr="005C47F3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Указ Президента РФ от 03.06.1996 № 803 «Об основных положениях региональной политики в Российской Федерации»,</w:t>
      </w:r>
    </w:p>
    <w:p w:rsidR="005C47F3" w:rsidRPr="005C47F3" w:rsidRDefault="005C47F3" w:rsidP="005C47F3">
      <w:pPr>
        <w:spacing w:after="0" w:line="240" w:lineRule="auto"/>
        <w:ind w:left="1068" w:right="102" w:hanging="36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4.</w:t>
      </w:r>
      <w:r w:rsidRPr="005C47F3">
        <w:rPr>
          <w:rFonts w:ascii="Times New Roman" w:eastAsia="Times New Roman" w:hAnsi="Times New Roman" w:cs="Times New Roman"/>
          <w:color w:val="000000"/>
          <w:spacing w:val="2"/>
          <w:sz w:val="14"/>
          <w:szCs w:val="14"/>
          <w:lang w:eastAsia="ru-RU"/>
        </w:rPr>
        <w:t>     </w:t>
      </w:r>
      <w:r w:rsidRPr="005C47F3">
        <w:rPr>
          <w:rFonts w:ascii="Times New Roman" w:eastAsia="Times New Roman" w:hAnsi="Times New Roman" w:cs="Times New Roman"/>
          <w:color w:val="000000"/>
          <w:spacing w:val="2"/>
          <w:sz w:val="14"/>
          <w:lang w:eastAsia="ru-RU"/>
        </w:rPr>
        <w:t> </w:t>
      </w:r>
      <w:r w:rsidRPr="005C47F3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Закон Санкт-Петербурга от 23.09.2009г. №420-79 «Об организации местного самоуправления в Санкт-Петербурге» (в ред. от 13.07.2011 г.);</w:t>
      </w:r>
    </w:p>
    <w:p w:rsidR="005C47F3" w:rsidRPr="005C47F3" w:rsidRDefault="005C47F3" w:rsidP="005C47F3">
      <w:pPr>
        <w:spacing w:after="0" w:line="240" w:lineRule="auto"/>
        <w:ind w:left="1068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>5.</w:t>
      </w:r>
      <w:r w:rsidRPr="005C47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5C47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>Закон Санкт-Петербурга от Петербурга от 06.12.2012 № 654 «О бюджете Санкт-Петербурга на 2013 год и на плановый период 2014 и 2015 годов»);</w:t>
      </w:r>
    </w:p>
    <w:p w:rsidR="005C47F3" w:rsidRPr="005C47F3" w:rsidRDefault="005C47F3" w:rsidP="005C47F3">
      <w:pPr>
        <w:spacing w:after="0" w:line="240" w:lineRule="auto"/>
        <w:ind w:left="1068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>6.</w:t>
      </w:r>
      <w:r w:rsidRPr="005C47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5C47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 xml:space="preserve">Устав Муниципального образования МО </w:t>
      </w:r>
      <w:proofErr w:type="spellStart"/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>Лиговка-Ямская</w:t>
      </w:r>
      <w:proofErr w:type="spellEnd"/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5C47F3" w:rsidRPr="005C47F3" w:rsidRDefault="005C47F3" w:rsidP="005C47F3">
      <w:pPr>
        <w:spacing w:after="0" w:line="240" w:lineRule="auto"/>
        <w:ind w:left="1068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>7.</w:t>
      </w:r>
      <w:r w:rsidRPr="005C47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5C47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>Распоряжение Правительства РФ от 17.11.2008  №1662-р (ред. от 08.08.2009) «О Концепции долгосрочного социально-экономического развития Российской Федерации на период до 2020 года»;.</w:t>
      </w:r>
    </w:p>
    <w:p w:rsidR="005C47F3" w:rsidRPr="005C47F3" w:rsidRDefault="005C47F3" w:rsidP="005C47F3">
      <w:pPr>
        <w:spacing w:after="0" w:line="240" w:lineRule="auto"/>
        <w:ind w:left="1068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>8.</w:t>
      </w:r>
      <w:r w:rsidRPr="005C47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5C47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 xml:space="preserve">Устав Муниципального образования </w:t>
      </w:r>
      <w:proofErr w:type="spellStart"/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>Лиговка-Ямская</w:t>
      </w:r>
      <w:proofErr w:type="spellEnd"/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 xml:space="preserve">, Решения и другие нормативно-правовые акты Муниципального Совета и местной Администрации Муниципального образования </w:t>
      </w:r>
      <w:proofErr w:type="spellStart"/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>Лиговка-Ямская</w:t>
      </w:r>
      <w:proofErr w:type="spellEnd"/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5C47F3" w:rsidRPr="005C47F3" w:rsidRDefault="005C47F3" w:rsidP="005C47F3">
      <w:pPr>
        <w:spacing w:after="0" w:line="240" w:lineRule="auto"/>
        <w:ind w:left="1068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>9.</w:t>
      </w:r>
      <w:r w:rsidRPr="005C47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5C47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 xml:space="preserve">Постановление местной Администрации от 12.07.2013 №111 «Об утверждении перечня территорий внутриквартального озеленения внутригородского Муниципального образования  Санкт-Петербурга муниципальный округ </w:t>
      </w:r>
      <w:proofErr w:type="spellStart"/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>Лиговка-Ямская</w:t>
      </w:r>
      <w:proofErr w:type="spellEnd"/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>».</w:t>
      </w:r>
    </w:p>
    <w:p w:rsidR="005C47F3" w:rsidRPr="005C47F3" w:rsidRDefault="005C47F3" w:rsidP="005C47F3">
      <w:pPr>
        <w:spacing w:after="0" w:line="240" w:lineRule="auto"/>
        <w:ind w:left="10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C47F3" w:rsidRPr="005C47F3" w:rsidRDefault="005C47F3" w:rsidP="005C47F3">
      <w:pPr>
        <w:spacing w:line="276" w:lineRule="atLeast"/>
        <w:ind w:left="927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2.</w:t>
      </w:r>
      <w:r w:rsidRPr="005C47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5C47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5C47F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Цели и задачи программы:</w:t>
      </w:r>
    </w:p>
    <w:p w:rsidR="005C47F3" w:rsidRPr="005C47F3" w:rsidRDefault="005C47F3" w:rsidP="005C47F3">
      <w:pPr>
        <w:spacing w:line="27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2.1 Цель программы:</w:t>
      </w:r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>  </w:t>
      </w:r>
      <w:r w:rsidRPr="005C47F3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благоустройство  территории  Муниципального  образования; повышение  комфортности  среды  обитания  граждан  и    качества  их жизни. </w:t>
      </w:r>
    </w:p>
    <w:p w:rsidR="005C47F3" w:rsidRPr="005C47F3" w:rsidRDefault="005C47F3" w:rsidP="005C47F3">
      <w:pPr>
        <w:spacing w:line="276" w:lineRule="atLeast"/>
        <w:ind w:left="23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2.2 Задачи программы:</w:t>
      </w:r>
    </w:p>
    <w:p w:rsidR="005C47F3" w:rsidRPr="005C47F3" w:rsidRDefault="005C47F3" w:rsidP="005C47F3">
      <w:pPr>
        <w:spacing w:line="276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благоустройство  территории  Муниципального  образования  путём  создания  условий  для  поддержания  чистоты  и  порядка   на  территории  Муниципального  образования; комплексное  благоустройство  и озеленение  дворовых  территорий, оснащение  их  инвентарём  для  отдыха  и  малыми  архитектурными  формами. </w:t>
      </w:r>
    </w:p>
    <w:p w:rsidR="005C47F3" w:rsidRPr="005C47F3" w:rsidRDefault="005C47F3" w:rsidP="005C47F3">
      <w:pPr>
        <w:spacing w:line="276" w:lineRule="atLeast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Сроки реализации:  </w:t>
      </w:r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>2014 г.</w:t>
      </w:r>
    </w:p>
    <w:p w:rsidR="005C47F3" w:rsidRPr="005C47F3" w:rsidRDefault="005C47F3" w:rsidP="005C47F3">
      <w:pPr>
        <w:spacing w:line="276" w:lineRule="atLeast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Объем финансирования:</w:t>
      </w:r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>   12 614,7 тыс. руб.</w:t>
      </w:r>
    </w:p>
    <w:p w:rsidR="005C47F3" w:rsidRPr="005C47F3" w:rsidRDefault="005C47F3" w:rsidP="005C47F3">
      <w:pPr>
        <w:spacing w:line="276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Заказчик: </w:t>
      </w:r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 xml:space="preserve">местная Администрация внутригородского  Муниципального образования Санкт-Петербурга муниципальный округ </w:t>
      </w:r>
      <w:proofErr w:type="spellStart"/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>Лиговка-Ямская</w:t>
      </w:r>
      <w:proofErr w:type="spellEnd"/>
    </w:p>
    <w:p w:rsidR="005C47F3" w:rsidRPr="005C47F3" w:rsidRDefault="005C47F3" w:rsidP="005C47F3">
      <w:pPr>
        <w:spacing w:line="276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Источник финансирования:</w:t>
      </w:r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 xml:space="preserve"> бюджет внутригородского Муниципального образования Санкт-Петербурга муниципальный округ </w:t>
      </w:r>
      <w:proofErr w:type="spellStart"/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>Лиговка-Ямская</w:t>
      </w:r>
      <w:proofErr w:type="spellEnd"/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 xml:space="preserve"> на 2014 год.</w:t>
      </w:r>
    </w:p>
    <w:p w:rsidR="005C47F3" w:rsidRPr="005C47F3" w:rsidRDefault="005C47F3" w:rsidP="005C47F3">
      <w:pPr>
        <w:spacing w:line="276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Исполнители основных мероприятий программы: </w:t>
      </w:r>
      <w:r w:rsidRPr="005C47F3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местная Администрация, а  также  юридические и физические лица, привлечённые  в  ходе  конкурсных  процедур  в  качестве  подрядчиков.</w:t>
      </w:r>
    </w:p>
    <w:p w:rsidR="005C47F3" w:rsidRPr="005C47F3" w:rsidRDefault="005C47F3" w:rsidP="005C47F3">
      <w:pPr>
        <w:spacing w:line="276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Контингент и количество участников: </w:t>
      </w:r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>с</w:t>
      </w:r>
      <w:r w:rsidRPr="005C47F3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убъекты малого и среднего  предпринимательства, в том числе юридические лица и индивидуальные предприниматели; лица, привлекаемые  на  общественные  работы  по  направлениям  службы  занятости.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5C47F3" w:rsidRPr="005C47F3" w:rsidRDefault="005C47F3" w:rsidP="005C47F3">
      <w:pPr>
        <w:spacing w:line="276" w:lineRule="atLeast"/>
        <w:ind w:left="1080" w:hanging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I.</w:t>
      </w:r>
      <w:r w:rsidRPr="005C47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</w:t>
      </w:r>
      <w:r w:rsidRPr="005C47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5C47F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Перечень и описание программных мероприятий</w:t>
      </w:r>
    </w:p>
    <w:tbl>
      <w:tblPr>
        <w:tblW w:w="10683" w:type="dxa"/>
        <w:jc w:val="center"/>
        <w:tblCellMar>
          <w:left w:w="0" w:type="dxa"/>
          <w:right w:w="0" w:type="dxa"/>
        </w:tblCellMar>
        <w:tblLook w:val="04A0"/>
      </w:tblPr>
      <w:tblGrid>
        <w:gridCol w:w="1100"/>
        <w:gridCol w:w="2820"/>
        <w:gridCol w:w="1231"/>
        <w:gridCol w:w="1004"/>
        <w:gridCol w:w="1160"/>
        <w:gridCol w:w="1160"/>
        <w:gridCol w:w="1004"/>
        <w:gridCol w:w="1204"/>
      </w:tblGrid>
      <w:tr w:rsidR="005C47F3" w:rsidRPr="005C47F3" w:rsidTr="005C47F3">
        <w:trPr>
          <w:trHeight w:val="1236"/>
          <w:jc w:val="center"/>
        </w:trPr>
        <w:tc>
          <w:tcPr>
            <w:tcW w:w="11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spellStart"/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spellEnd"/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proofErr w:type="spellStart"/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spellEnd"/>
          </w:p>
        </w:tc>
        <w:tc>
          <w:tcPr>
            <w:tcW w:w="282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основных мероприятий</w:t>
            </w:r>
          </w:p>
        </w:tc>
        <w:tc>
          <w:tcPr>
            <w:tcW w:w="1231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</w:t>
            </w:r>
            <w:proofErr w:type="spellStart"/>
            <w:r w:rsidRPr="005C4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ассигно-ваний</w:t>
            </w:r>
            <w:proofErr w:type="spellEnd"/>
            <w:r w:rsidRPr="005C4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(тыс.руб.)</w:t>
            </w:r>
          </w:p>
        </w:tc>
        <w:tc>
          <w:tcPr>
            <w:tcW w:w="4328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ассигнований  по кварталам</w:t>
            </w:r>
          </w:p>
        </w:tc>
        <w:tc>
          <w:tcPr>
            <w:tcW w:w="120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C4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Примеча-ние</w:t>
            </w:r>
            <w:proofErr w:type="spellEnd"/>
          </w:p>
        </w:tc>
      </w:tr>
      <w:tr w:rsidR="005C47F3" w:rsidRPr="005C47F3" w:rsidTr="005C47F3">
        <w:trPr>
          <w:trHeight w:val="636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 квартал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 квартал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 квартал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IV квартал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47F3" w:rsidRPr="005C47F3" w:rsidTr="005C47F3">
        <w:trPr>
          <w:trHeight w:val="828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</w:t>
            </w:r>
          </w:p>
        </w:tc>
        <w:tc>
          <w:tcPr>
            <w:tcW w:w="8379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Расходные обязательства по благоустройству придомовых территорий  и дворовых территорий, в  том числе: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576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8379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Текущий ремонт придомовых территорий, включая проезды и въезды, пешеходные дорожки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564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 xml:space="preserve">Мощение </w:t>
            </w:r>
            <w:proofErr w:type="spellStart"/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внутридворовых</w:t>
            </w:r>
            <w:proofErr w:type="spellEnd"/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 xml:space="preserve"> территорий по адресу: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Миргородская 14-16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2 237,3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2 237,3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564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Ремонт мощения по адресам: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Невский пр. д. 95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137,5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137,5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Невский пр. д. 139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27,5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27,5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1116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1.3.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Текущий ремонт территории  (пешеходные дорожки, бортовые камни, ограждения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Миргородская 14-16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199,6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199,6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564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1.4.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Услуги  по техническому надзору по п.п. 1.1.-1.3.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52,3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48,7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3,6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84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1.5. 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 xml:space="preserve">Подготовка конкурсной (сметной) документации, в том числе расходы на согласование подземных коммуникаций, разработка проектов ПСД на 2015-2016 годы по адресам : </w:t>
            </w:r>
            <w:proofErr w:type="spellStart"/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наб</w:t>
            </w:r>
            <w:proofErr w:type="spellEnd"/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. Обводного канала 53, ул. Черняховского д. 30А</w:t>
            </w:r>
          </w:p>
        </w:tc>
        <w:tc>
          <w:tcPr>
            <w:tcW w:w="1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150,0</w:t>
            </w:r>
          </w:p>
        </w:tc>
        <w:tc>
          <w:tcPr>
            <w:tcW w:w="10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150,0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1.6. 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Создание паспортов дворов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1.7.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Закрытие ордеров ГАТИ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 т о г о :</w:t>
            </w:r>
          </w:p>
        </w:tc>
        <w:tc>
          <w:tcPr>
            <w:tcW w:w="123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2 804,2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2 485,6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318,6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8379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Установка, содержание и ремонт газонных ограждений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84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2.1.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Установка  газонных ограждений, в т.ч. по адресам: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957,5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957,5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Миргородская ул., д. 14-16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285,5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285,5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Лиговский пр., д. 68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180,0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Черняховского ул., д. 12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125,2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125,2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B050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Днепропетровская ул., д.45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230,2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230,2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B050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Гончарная ул. 19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122,5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122,5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B050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564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3.2.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Услуги  по техническому надзору  по п.п. 3.1.-3.2.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14,1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14,1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 т о г о :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957,5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957,5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864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8379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Установка и содержание малых архитектурных форм, уличной мебели и хозяйственно-бытового оборудования, необходимого для благоустройства территории МО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564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4.1.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Закупка, доставка и установка МАФ: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80,00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24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 т о г о :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80,0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ПО РАЗДЕЛУ I :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3 841,7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3 523,1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318,6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552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</w:t>
            </w:r>
          </w:p>
        </w:tc>
        <w:tc>
          <w:tcPr>
            <w:tcW w:w="8379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Расходные обязательства по озеленению территории муниципального образования, в том числе: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288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8379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Озеленение территорий зеленых насаждений внутриквартального озеленения, в том числе организации работ по компенсационному озеленению, осуществляемому в соответствии с законом Санкт-Петербурга, содержанию территорий зеленых насаждений внутриквартального озеленения, ремонту расположенных на них объектов зеленых насаждений, защите зеленых насаждений на указанных территориях, утверждению перечней территорий зеленых насаждений внутриквартального озеленения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564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Содержание газонов (1,46 га),  в том числе по адресам :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2 574,2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2 574,2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пл. га</w:t>
            </w:r>
          </w:p>
        </w:tc>
      </w:tr>
      <w:tr w:rsidR="005C47F3" w:rsidRPr="005C47F3" w:rsidTr="005C47F3">
        <w:trPr>
          <w:trHeight w:val="1068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Гончарная улица, участок 19, (внутриквартальный сквер у д.21, литера А по Гончарной ул.)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5C47F3" w:rsidRPr="005C47F3" w:rsidTr="005C47F3">
        <w:trPr>
          <w:trHeight w:val="1332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Лиговский проспект, участок 80, (внутриквартальный сквер южнее д.110, литера Б по Лиговскому пр.)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0,0076</w:t>
            </w:r>
          </w:p>
        </w:tc>
      </w:tr>
      <w:tr w:rsidR="005C47F3" w:rsidRPr="005C47F3" w:rsidTr="005C47F3">
        <w:trPr>
          <w:trHeight w:val="1332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1.1.3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улица Черняховского, участок 3, (внутриквартальный сквер у д.35/7, литера А по ул.Черняховского)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0,03</w:t>
            </w:r>
          </w:p>
        </w:tc>
      </w:tr>
      <w:tr w:rsidR="005C47F3" w:rsidRPr="005C47F3" w:rsidTr="005C47F3">
        <w:trPr>
          <w:trHeight w:val="1332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1.1.4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Лиговский проспект, участок 81, (внутриквартальный сквер восточнее д.116-118, литера А по Лиговскому пр.)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106,0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0,06</w:t>
            </w:r>
          </w:p>
        </w:tc>
      </w:tr>
      <w:tr w:rsidR="005C47F3" w:rsidRPr="005C47F3" w:rsidTr="005C47F3">
        <w:trPr>
          <w:trHeight w:val="1332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1.1.5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Лиговский проспект, участок 82, (внутриквартальный сквер западнее д.116-118, литера Б по Лиговскому пр.)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0,04</w:t>
            </w:r>
          </w:p>
        </w:tc>
      </w:tr>
      <w:tr w:rsidR="005C47F3" w:rsidRPr="005C47F3" w:rsidTr="005C47F3">
        <w:trPr>
          <w:trHeight w:val="1332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1.1.6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  набережная Обводного канала, участок 10, (внутриквартальный сквер южнее д.53, литера Д по </w:t>
            </w:r>
            <w:proofErr w:type="spellStart"/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наб.Обводного</w:t>
            </w:r>
            <w:proofErr w:type="spellEnd"/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кан</w:t>
            </w:r>
            <w:proofErr w:type="spellEnd"/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88,3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0,05</w:t>
            </w:r>
          </w:p>
        </w:tc>
      </w:tr>
      <w:tr w:rsidR="005C47F3" w:rsidRPr="005C47F3" w:rsidTr="005C47F3">
        <w:trPr>
          <w:trHeight w:val="1332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1.1.7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улица Черняховского, участок 5, (внутриквартальный сквер у д.26-28, литера А по ул.Черняховского)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141,3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0,08</w:t>
            </w:r>
          </w:p>
        </w:tc>
      </w:tr>
      <w:tr w:rsidR="005C47F3" w:rsidRPr="005C47F3" w:rsidTr="005C47F3">
        <w:trPr>
          <w:trHeight w:val="1332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1.1.8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Миргородская улица, участок 6, (внутриквартальный сквер севернее д.10, литера А по Миргородской ул.)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0,17</w:t>
            </w:r>
          </w:p>
        </w:tc>
      </w:tr>
      <w:tr w:rsidR="005C47F3" w:rsidRPr="005C47F3" w:rsidTr="005C47F3">
        <w:trPr>
          <w:trHeight w:val="1068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1.1.9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Невский проспект, участок 207, (внутриквартальный сквер южнее д.153, литера А по Невскому пр.)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123,6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0,07</w:t>
            </w:r>
          </w:p>
        </w:tc>
      </w:tr>
      <w:tr w:rsidR="005C47F3" w:rsidRPr="005C47F3" w:rsidTr="005C47F3">
        <w:trPr>
          <w:trHeight w:val="1068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1.1.10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Невский проспект, участок 208, (внутриквартальный сквер южнее д.163, литера А по Невскому пр.)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0,03</w:t>
            </w:r>
          </w:p>
        </w:tc>
      </w:tr>
      <w:tr w:rsidR="005C47F3" w:rsidRPr="005C47F3" w:rsidTr="005C47F3">
        <w:trPr>
          <w:trHeight w:val="1068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1.1.11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Невский проспект, участок 209, (внутриквартальный сквер южнее д.107, литера П по Невскому пр.)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0,02</w:t>
            </w:r>
          </w:p>
        </w:tc>
      </w:tr>
      <w:tr w:rsidR="005C47F3" w:rsidRPr="005C47F3" w:rsidTr="005C47F3">
        <w:trPr>
          <w:trHeight w:val="1068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1.1.12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Невский проспект, участок 210, (внутриквартальный сквер южнее д.141, литера А по Невскому пр.)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0,04</w:t>
            </w:r>
          </w:p>
        </w:tc>
      </w:tr>
      <w:tr w:rsidR="005C47F3" w:rsidRPr="005C47F3" w:rsidTr="005C47F3">
        <w:trPr>
          <w:trHeight w:val="1068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1.1.13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Невский проспект, участок 211, (внутриквартальный сквер севернее д.129, литера А по Невскому пр.)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0,03</w:t>
            </w:r>
          </w:p>
        </w:tc>
      </w:tr>
      <w:tr w:rsidR="005C47F3" w:rsidRPr="005C47F3" w:rsidTr="005C47F3">
        <w:trPr>
          <w:trHeight w:val="1332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1.1.14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  </w:t>
            </w:r>
            <w:proofErr w:type="spellStart"/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Роменская</w:t>
            </w:r>
            <w:proofErr w:type="spellEnd"/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улица, участок 2, (внутриквартальный сквер северо-восточнее д.106, литера А по Лиговскому пр.)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88,3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0,05</w:t>
            </w:r>
          </w:p>
        </w:tc>
      </w:tr>
      <w:tr w:rsidR="005C47F3" w:rsidRPr="005C47F3" w:rsidTr="005C47F3">
        <w:trPr>
          <w:trHeight w:val="1332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1.1.15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Днепропетровская улица, участок 2, (внутриквартальный сквер юго-западнее д.43, литера А по Днепропетровской ул.)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441,5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0,25</w:t>
            </w:r>
          </w:p>
        </w:tc>
      </w:tr>
      <w:tr w:rsidR="005C47F3" w:rsidRPr="005C47F3" w:rsidTr="005C47F3">
        <w:trPr>
          <w:trHeight w:val="1332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1.1.16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  </w:t>
            </w:r>
            <w:proofErr w:type="spellStart"/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Роменская</w:t>
            </w:r>
            <w:proofErr w:type="spellEnd"/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улица, участок 3, (внутриквартальный сквер южнее д.11, литера А и д.13, литера А по </w:t>
            </w:r>
            <w:proofErr w:type="spellStart"/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Роменской</w:t>
            </w:r>
            <w:proofErr w:type="spellEnd"/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ул.)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141,3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0,08</w:t>
            </w:r>
          </w:p>
        </w:tc>
      </w:tr>
      <w:tr w:rsidR="005C47F3" w:rsidRPr="005C47F3" w:rsidTr="005C47F3">
        <w:trPr>
          <w:trHeight w:val="1332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1.1.17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Днепропетровская улица, участок 3, (внутриквартальный сквер южнее д.3, литера А по Днепропетровской ул.)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88,3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0,05</w:t>
            </w:r>
          </w:p>
        </w:tc>
      </w:tr>
      <w:tr w:rsidR="005C47F3" w:rsidRPr="005C47F3" w:rsidTr="005C47F3">
        <w:trPr>
          <w:trHeight w:val="1332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1.1.18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  набережная Обводного канала, участок 11, (внутриквартальный сквер западнее д.55, литера А по </w:t>
            </w:r>
            <w:proofErr w:type="spellStart"/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наб.Обводного</w:t>
            </w:r>
            <w:proofErr w:type="spellEnd"/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кан</w:t>
            </w:r>
            <w:proofErr w:type="spellEnd"/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88,3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0,05</w:t>
            </w:r>
          </w:p>
        </w:tc>
      </w:tr>
      <w:tr w:rsidR="005C47F3" w:rsidRPr="005C47F3" w:rsidTr="005C47F3">
        <w:trPr>
          <w:trHeight w:val="1332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1.1.19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Транспортный переулок, участок 8, (внутриквартальный сквер южнее д.11, литера А по Транспортному пер.)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88,3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0,05</w:t>
            </w:r>
          </w:p>
        </w:tc>
      </w:tr>
      <w:tr w:rsidR="005C47F3" w:rsidRPr="005C47F3" w:rsidTr="005C47F3">
        <w:trPr>
          <w:trHeight w:val="1332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1.1.20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улица Черняховского, участок 16, (внутриквартальный сквер восточнее д.53, литера В по ул.Черняховского)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5C47F3" w:rsidRPr="005C47F3" w:rsidTr="005C47F3">
        <w:trPr>
          <w:trHeight w:val="1332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1.1.21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улица Черняховского, участок 17, (внутриквартальный сквер восточнее д.51, литера А по ул.Черняховского)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141,3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0,08</w:t>
            </w:r>
          </w:p>
        </w:tc>
      </w:tr>
      <w:tr w:rsidR="005C47F3" w:rsidRPr="005C47F3" w:rsidTr="005C47F3">
        <w:trPr>
          <w:trHeight w:val="1332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1.1.22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улица Черняховского, участок 18, (внутриквартальный сквер севернее д.5, литера Б по ул.Черняховского)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141,3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0,08</w:t>
            </w:r>
          </w:p>
        </w:tc>
      </w:tr>
      <w:tr w:rsidR="005C47F3" w:rsidRPr="005C47F3" w:rsidTr="005C47F3">
        <w:trPr>
          <w:trHeight w:val="1596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1.1.23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набережная Обводного канала, участок 12, (внутриквартальный сквер севернее д.53, литера В по набережной Обводного канала)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0,04</w:t>
            </w:r>
          </w:p>
        </w:tc>
      </w:tr>
      <w:tr w:rsidR="005C47F3" w:rsidRPr="005C47F3" w:rsidTr="005C47F3">
        <w:trPr>
          <w:trHeight w:val="1332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1.1.24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улица Черняховского, участок 19, (внутриквартальный сквер западнее д.30а, литера А по ул.Черняховского)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141,3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0,08</w:t>
            </w:r>
          </w:p>
        </w:tc>
      </w:tr>
      <w:tr w:rsidR="005C47F3" w:rsidRPr="005C47F3" w:rsidTr="005C47F3">
        <w:trPr>
          <w:trHeight w:val="54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Устройство цветников, посадка цветов в вазоны,</w:t>
            </w:r>
          </w:p>
        </w:tc>
        <w:tc>
          <w:tcPr>
            <w:tcW w:w="1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561,6</w:t>
            </w:r>
          </w:p>
        </w:tc>
        <w:tc>
          <w:tcPr>
            <w:tcW w:w="10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561,6</w:t>
            </w:r>
          </w:p>
        </w:tc>
        <w:tc>
          <w:tcPr>
            <w:tcW w:w="12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54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Устройство цветников, в т.ч. по адресам: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24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Гончарная д.15а-17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24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Гончарная,  19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24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1.2.3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Гончарная,  23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24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1.2.4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Тележная, 1/6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24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1.2.5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Тележная, 23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24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1.2.6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</w:t>
            </w:r>
            <w:proofErr w:type="spellEnd"/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Обводного канала, 53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24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1.2.7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Невский пр. д. 141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24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1.2.8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Невский пр. д. 127-129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24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1.2.9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Невский пр. д. 173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1.2.10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Черняховского, 9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1.2.11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Черняховского, 16/5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1.2.12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Черняховского, 12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1.2.13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Полтавская д. 10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1.2.14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Транспортный пер., 8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1.2.15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Транспортный пер., 2а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1.2.16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Черняховского, 41-45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1.2.17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Тележная д. 23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1.2.18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Миргородская д.1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1.2.19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Миргородская д.10-12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1.2.20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Лиговский пр., 68-70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Цветы в вазоны по адресам: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1.2.21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Гончарная ул., д. 13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1.2.22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Гончарная ул., д. 23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1.2.23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Гончарная ул., д. 24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1.2.24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Гончарная ул., д. 25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1.2.25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Днепропетровская 4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1.2.26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Миргородская ул., д. 14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1.2.27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Невский пр., д. 133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1.2.28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Невский пр., д. 141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1.2.29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Невский пр., д. 153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1.2.30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Полтавская ул., д.10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1.2.31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Полтавская ул., д.14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1.2.32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Тележная ул., д. 23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1.2.33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Лиговский пр., д. 68-70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1.2.34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Лиговский пр., д. 98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1.2.35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Лиговский пр., д. 100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1.2.36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Лиговский пр., д. 110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1.2.37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Лиговский пр., д. 110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1.2.38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</w:t>
            </w:r>
            <w:proofErr w:type="spellEnd"/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Обводного канала, 55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1.2.39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Роменская</w:t>
            </w:r>
            <w:proofErr w:type="spellEnd"/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ул., д. 8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1.2.40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Роменская</w:t>
            </w:r>
            <w:proofErr w:type="spellEnd"/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ул., д. 9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1.2.41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Черняховского,  д.5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1.2.42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Черняховского,  д. 11 б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1.2.43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Черняховского, д. 12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1.2.44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Черняховского, д. 13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1.2.45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Черняховского, д. 15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1.2.46</w:t>
            </w:r>
          </w:p>
        </w:tc>
        <w:tc>
          <w:tcPr>
            <w:tcW w:w="28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Черняховского, д. 16/5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1.2.47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Черняховского, д. 31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1.2.48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Черняховского, д. 33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1.2.49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Черняховского, д. 35/7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1.2.50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Черняховского, д. 43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1.2.51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Черняховского, д. 45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1.2.52</w:t>
            </w:r>
          </w:p>
        </w:tc>
        <w:tc>
          <w:tcPr>
            <w:tcW w:w="28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Черняховского, д. 51</w:t>
            </w:r>
          </w:p>
        </w:tc>
        <w:tc>
          <w:tcPr>
            <w:tcW w:w="123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288"/>
          <w:jc w:val="center"/>
        </w:trPr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1.2.53</w:t>
            </w:r>
          </w:p>
        </w:tc>
        <w:tc>
          <w:tcPr>
            <w:tcW w:w="2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Черняховского, д. 73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288"/>
          <w:jc w:val="center"/>
        </w:trPr>
        <w:tc>
          <w:tcPr>
            <w:tcW w:w="1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1.3.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Восстановление газонов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288"/>
          <w:jc w:val="center"/>
        </w:trPr>
        <w:tc>
          <w:tcPr>
            <w:tcW w:w="1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1.3.1.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Миргородская д. 14-16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121,6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121,6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828"/>
          <w:jc w:val="center"/>
        </w:trPr>
        <w:tc>
          <w:tcPr>
            <w:tcW w:w="1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1.4.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Компенсационная посадка саженцев деревьев и кустов по адресам: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288"/>
          <w:jc w:val="center"/>
        </w:trPr>
        <w:tc>
          <w:tcPr>
            <w:tcW w:w="1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1.4.1.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Миргородская д. 14-16</w:t>
            </w:r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130,1</w:t>
            </w:r>
          </w:p>
        </w:tc>
        <w:tc>
          <w:tcPr>
            <w:tcW w:w="100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130,1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288"/>
          <w:jc w:val="center"/>
        </w:trPr>
        <w:tc>
          <w:tcPr>
            <w:tcW w:w="1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 т о г о :</w:t>
            </w:r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3 387,5</w:t>
            </w:r>
          </w:p>
        </w:tc>
        <w:tc>
          <w:tcPr>
            <w:tcW w:w="10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251,7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2 574,2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561,6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864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8379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Организация учета зеленных насаждений внутриквартального озеленения  на территории муниципального  образования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564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2.1.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Топографо-геодезическая съемка участка территории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 т о г о :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ПО РАЗДЕЛУ II :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3 487,5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251,7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2 674,2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561,6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828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</w:t>
            </w:r>
          </w:p>
        </w:tc>
        <w:tc>
          <w:tcPr>
            <w:tcW w:w="8379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Расходные обязательства по прочим мероприятиям в области благоустройства территории муниципального образования, в том числе: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576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8379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Создание зон отдыха, в том числе обустройству, содержанию и уборке территорий детских площадок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564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Засыпка песка в песочницы , в том числе по адресам: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99,6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99,6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Невский пр. 115-117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Невский пр. 127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1.1.3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Невский пр. 141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1.1.4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Лиговский пр.128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1.1.5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Гончарная,23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1.1.6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Тележная 23/27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1.1.7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Миргородская 10-12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1.1.8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Полтавская, 14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1.1.9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Роменская</w:t>
            </w:r>
            <w:proofErr w:type="spellEnd"/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д. 11-13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1.1.10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Черняховского ул. д. 16/5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1.1.11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Гончарная 17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1.1.12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Гончарная 18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1.1.13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Лиговский пр. 124-126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1.1.14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Невский пр. 147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1.1.15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Черняховского ул. д. 9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1.1.16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Днепропетровская .6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1.1.17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Черняховского ул. д. 13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1.1.18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Лиговский пр.44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1.1.19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Невский пр. 107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1.1.20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Лиговский пр. 98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1.1.21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Транспортный пер. 7-9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84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1.2.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Ремонт основания детской площадки по адресу: Гончарная ул. 19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6,6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6,6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1116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1.3.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Ремонт основания замена оборудования на детской площадки по адресу: Невский пр. 153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1 617,0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1 617,0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1116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1.4.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 xml:space="preserve">Ремонт основания и замена оборудования детской площадки по адресу: </w:t>
            </w:r>
            <w:proofErr w:type="spellStart"/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наб</w:t>
            </w:r>
            <w:proofErr w:type="spellEnd"/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. Обводного канала 53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1 710,0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1 710,0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1116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1.5.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 xml:space="preserve">Ремонт основания и замена оборудования детской площадки по адресу: ул. </w:t>
            </w:r>
            <w:proofErr w:type="spellStart"/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Черяховского</w:t>
            </w:r>
            <w:proofErr w:type="spellEnd"/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 xml:space="preserve"> 31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1 714,1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1 714,1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 т о г о :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5 147,3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3 426,6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1 714,1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864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8379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Выполнение  оформления  к  праздничным  мероприятиям на территории муниципального           образования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564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2.1.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Демонтаж новогоднего оформления 2013 г.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42,1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42,1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84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2.2.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 xml:space="preserve">Услуги по хранению на складе </w:t>
            </w:r>
            <w:proofErr w:type="spellStart"/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исскуственных</w:t>
            </w:r>
            <w:proofErr w:type="spellEnd"/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светодинамических</w:t>
            </w:r>
            <w:proofErr w:type="spellEnd"/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 xml:space="preserve"> елей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34,9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4,9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66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2.3.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Монтаж новогоднего оформления территории МО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61,2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61,2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 т о г о :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138,2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10,0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66,1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300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ПО РАЗДЕЛУ III: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5 285,5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3 436,6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1 780,2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C47F3" w:rsidRPr="005C47F3" w:rsidTr="005C47F3">
        <w:trPr>
          <w:trHeight w:val="564"/>
          <w:jc w:val="center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ПО ПРОГРАММЕ: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12 614,7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3 791,4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6 429,4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2 341,8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</w:tbl>
    <w:p w:rsidR="005C47F3" w:rsidRPr="005C47F3" w:rsidRDefault="005C47F3" w:rsidP="005C47F3">
      <w:pPr>
        <w:spacing w:line="276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5C47F3" w:rsidRPr="005C47F3" w:rsidRDefault="005C47F3" w:rsidP="005C47F3">
      <w:pPr>
        <w:spacing w:line="276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5C47F3" w:rsidRPr="005C47F3" w:rsidRDefault="005C47F3" w:rsidP="005C47F3">
      <w:pPr>
        <w:spacing w:line="276" w:lineRule="atLeast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 w:type="page"/>
      </w:r>
      <w:r w:rsidRPr="005C47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Обоснование  объемов финансирования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Обоснование  объемов финансирования на 2014 год определено на основании локальных сметных расчетов по ремонту мощения (Прил. 1,2),установке газонных ограждений (Прил. 3-6), ремонту основания детской площадки (Прил. 7), по содержание газонов и посадку цветов (прил.7)</w:t>
      </w:r>
    </w:p>
    <w:p w:rsidR="005C47F3" w:rsidRPr="005C47F3" w:rsidRDefault="005C47F3" w:rsidP="005C47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  учетом прогноза индекса потребительских цен в размере 5,8% (письмо СМО №251-СМО от 02.07.2013).</w:t>
      </w:r>
    </w:p>
    <w:p w:rsidR="005C47F3" w:rsidRPr="005C47F3" w:rsidRDefault="005C47F3" w:rsidP="005C47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определения цены монтажа/демонтажа новогоднего оформления и хранения </w:t>
      </w:r>
      <w:proofErr w:type="spellStart"/>
      <w:r w:rsidRPr="005C47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светодинамических</w:t>
      </w:r>
      <w:proofErr w:type="spellEnd"/>
      <w:r w:rsidRPr="005C47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елей использованы цены 2013 года, увеличенные с учетом прогноза индекса потребительских цен.</w:t>
      </w:r>
    </w:p>
    <w:p w:rsidR="005C47F3" w:rsidRPr="005C47F3" w:rsidRDefault="005C47F3" w:rsidP="005C47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C47F3" w:rsidRPr="005C47F3" w:rsidRDefault="005C47F3" w:rsidP="005C47F3">
      <w:pPr>
        <w:spacing w:line="276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Механизм реализации программы</w:t>
      </w:r>
    </w:p>
    <w:p w:rsidR="005C47F3" w:rsidRPr="005C47F3" w:rsidRDefault="005C47F3" w:rsidP="005C47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>Реализация программных мероприятий осуществляется посредством:</w:t>
      </w:r>
    </w:p>
    <w:p w:rsidR="005C47F3" w:rsidRPr="005C47F3" w:rsidRDefault="005C47F3" w:rsidP="005C47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> - проведения конкурсных процедур по размещению заказа на выполнение работ указанных в адресной программе.</w:t>
      </w:r>
    </w:p>
    <w:p w:rsidR="005C47F3" w:rsidRPr="005C47F3" w:rsidRDefault="005C47F3" w:rsidP="005C47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>- заключение муниципальных контрактов</w:t>
      </w:r>
    </w:p>
    <w:p w:rsidR="005C47F3" w:rsidRPr="005C47F3" w:rsidRDefault="005C47F3" w:rsidP="005C47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>- контроль за ходом исполнения работ по контракту и прием выполненных работ.</w:t>
      </w:r>
    </w:p>
    <w:p w:rsidR="005C47F3" w:rsidRPr="005C47F3" w:rsidRDefault="005C47F3" w:rsidP="005C47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 xml:space="preserve">Программа реализуются структурным подразделением благоустройства и общественных работ местной Администрации Муниципального образования </w:t>
      </w:r>
      <w:proofErr w:type="spellStart"/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>Лиговка-Ямская</w:t>
      </w:r>
      <w:proofErr w:type="spellEnd"/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 xml:space="preserve"> с привлечением организаций и/или индивидуальных предпринимателей, прошедших конкурсный отбор на получение муниципального заказа по анной </w:t>
      </w:r>
      <w:proofErr w:type="spellStart"/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>программеы</w:t>
      </w:r>
      <w:proofErr w:type="spellEnd"/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5C47F3" w:rsidRPr="005C47F3" w:rsidRDefault="005C47F3" w:rsidP="005C47F3">
      <w:pPr>
        <w:spacing w:line="276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5C47F3" w:rsidRPr="005C47F3" w:rsidRDefault="005C47F3" w:rsidP="005C47F3">
      <w:pPr>
        <w:spacing w:line="276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Критерии оценки эффективности исполнения программы</w:t>
      </w:r>
    </w:p>
    <w:p w:rsidR="005C47F3" w:rsidRPr="005C47F3" w:rsidRDefault="005C47F3" w:rsidP="005C47F3">
      <w:pPr>
        <w:spacing w:line="276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 xml:space="preserve">Оценка эффективности программы производится на основании Положения «О разработке, утверждении, реализации и оценке эффективности муниципальных целевых программ во внутригородском Муниципальном образовании Санкт-Петербурга муниципальный округ </w:t>
      </w:r>
      <w:proofErr w:type="spellStart"/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>Лиговка-Ямская</w:t>
      </w:r>
      <w:proofErr w:type="spellEnd"/>
      <w:r w:rsidRPr="005C47F3">
        <w:rPr>
          <w:rFonts w:ascii="Times New Roman" w:eastAsia="Times New Roman" w:hAnsi="Times New Roman" w:cs="Times New Roman"/>
          <w:color w:val="000000"/>
          <w:lang w:eastAsia="ru-RU"/>
        </w:rPr>
        <w:t>», утвержденного Постановлением местной Администрации от 16.07.2013 №116.</w:t>
      </w:r>
    </w:p>
    <w:p w:rsidR="005C47F3" w:rsidRPr="005C47F3" w:rsidRDefault="005C47F3" w:rsidP="005C47F3">
      <w:pPr>
        <w:spacing w:line="276" w:lineRule="atLeast"/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Приложения: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64"/>
        <w:gridCol w:w="8178"/>
        <w:gridCol w:w="629"/>
      </w:tblGrid>
      <w:tr w:rsidR="005C47F3" w:rsidRPr="005C47F3" w:rsidTr="005C47F3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Локальный сметный расчет ремонта мощения по адресу: Невский д. 95</w:t>
            </w:r>
          </w:p>
        </w:tc>
        <w:tc>
          <w:tcPr>
            <w:tcW w:w="67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C47F3" w:rsidRPr="005C47F3" w:rsidTr="005C47F3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Локальный сметный расчет ремонта мощения по адресу: Невский д. 139</w:t>
            </w:r>
          </w:p>
        </w:tc>
        <w:tc>
          <w:tcPr>
            <w:tcW w:w="67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C47F3" w:rsidRPr="005C47F3" w:rsidTr="005C47F3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Локальный сметный расчет установки газонного ограждения по адресу: Лиговский пр., д. 68</w:t>
            </w:r>
          </w:p>
        </w:tc>
        <w:tc>
          <w:tcPr>
            <w:tcW w:w="6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Локальный сметный расчет установки газонного ограждения по адресу: Черняховского ул., д. 12</w:t>
            </w:r>
          </w:p>
        </w:tc>
        <w:tc>
          <w:tcPr>
            <w:tcW w:w="6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Локальный сметный расчет установки газонного ограждения по адресу: Днепропетровская ул., д.45</w:t>
            </w:r>
          </w:p>
        </w:tc>
        <w:tc>
          <w:tcPr>
            <w:tcW w:w="6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9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Локальный сметный расчет установки газонного ограждения по адресу: Гончарная ул. 19</w:t>
            </w:r>
          </w:p>
        </w:tc>
        <w:tc>
          <w:tcPr>
            <w:tcW w:w="6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C47F3" w:rsidRPr="005C47F3" w:rsidTr="005C47F3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7F3" w:rsidRPr="005C47F3" w:rsidRDefault="005C47F3" w:rsidP="005C4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Локальный сметный расчет на содержание газонов, посадку цветов</w:t>
            </w:r>
          </w:p>
        </w:tc>
        <w:tc>
          <w:tcPr>
            <w:tcW w:w="6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7F3" w:rsidRPr="005C47F3" w:rsidRDefault="005C47F3" w:rsidP="005C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7F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5C47F3" w:rsidRPr="005C47F3" w:rsidRDefault="005C47F3" w:rsidP="005C47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СОГЛАСОВАНО</w:t>
      </w:r>
    </w:p>
    <w:p w:rsidR="005C47F3" w:rsidRPr="005C47F3" w:rsidRDefault="005C47F3" w:rsidP="005C47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5C47F3" w:rsidRPr="005C47F3" w:rsidRDefault="005C47F3" w:rsidP="005C47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Председатель постоянной комиссии</w:t>
      </w:r>
    </w:p>
    <w:p w:rsidR="005C47F3" w:rsidRPr="005C47F3" w:rsidRDefault="005C47F3" w:rsidP="005C47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7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благоустройству и дорожному хозяйству                                                </w:t>
      </w:r>
      <w:proofErr w:type="spellStart"/>
      <w:r w:rsidRPr="005C47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В.К.Макковеев</w:t>
      </w:r>
      <w:proofErr w:type="spellEnd"/>
    </w:p>
    <w:p w:rsidR="00677A8B" w:rsidRDefault="00677A8B"/>
    <w:sectPr w:rsidR="00677A8B" w:rsidSect="00677A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C47F3"/>
    <w:rsid w:val="005C47F3"/>
    <w:rsid w:val="00677A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A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C47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5C47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5C47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C47F3"/>
  </w:style>
  <w:style w:type="paragraph" w:customStyle="1" w:styleId="listparagraph">
    <w:name w:val="listparagraph"/>
    <w:basedOn w:val="a"/>
    <w:rsid w:val="005C47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C4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C47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7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2478</Words>
  <Characters>14129</Characters>
  <Application>Microsoft Office Word</Application>
  <DocSecurity>0</DocSecurity>
  <Lines>117</Lines>
  <Paragraphs>33</Paragraphs>
  <ScaleCrop>false</ScaleCrop>
  <Company>Reanimator Extreme Edition</Company>
  <LinksUpToDate>false</LinksUpToDate>
  <CharactersWithSpaces>16574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1</cp:revision>
  <dcterms:created xsi:type="dcterms:W3CDTF">2015-08-10T13:33:00Z</dcterms:created>
  <dcterms:modified xsi:type="dcterms:W3CDTF">2015-08-10T13:34:00Z</dcterms:modified>
</cp:coreProperties>
</file>